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43F82" w:rsidRDefault="00B43F82"/>
    <w:tbl>
      <w:tblPr>
        <w:tblW w:w="18534" w:type="dxa"/>
        <w:tblLook w:val="01E0" w:firstRow="1" w:lastRow="1" w:firstColumn="1" w:lastColumn="1" w:noHBand="0" w:noVBand="0"/>
      </w:tblPr>
      <w:tblGrid>
        <w:gridCol w:w="5756"/>
        <w:gridCol w:w="12778"/>
      </w:tblGrid>
      <w:tr w:rsidR="00C542DF" w:rsidRPr="0099506C" w:rsidTr="00B43F82">
        <w:trPr>
          <w:trHeight w:val="100"/>
        </w:trPr>
        <w:tc>
          <w:tcPr>
            <w:tcW w:w="5756" w:type="dxa"/>
          </w:tcPr>
          <w:p w:rsidR="00C542DF" w:rsidRPr="0099506C" w:rsidRDefault="00BC0351" w:rsidP="009B5536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MATHS</w:t>
            </w:r>
            <w:r w:rsidR="00D06145">
              <w:rPr>
                <w:rFonts w:ascii="Times New Roman" w:hAnsi="Times New Roman" w:cs="Times New Roman"/>
                <w:b/>
              </w:rPr>
              <w:t xml:space="preserve">    </w:t>
            </w:r>
            <w:r w:rsidR="00381D27">
              <w:rPr>
                <w:rFonts w:ascii="Times New Roman" w:hAnsi="Times New Roman" w:cs="Times New Roman"/>
                <w:b/>
              </w:rPr>
              <w:t xml:space="preserve">Unit: </w:t>
            </w:r>
            <w:r w:rsidR="008C06B5">
              <w:rPr>
                <w:rFonts w:ascii="Times New Roman" w:hAnsi="Times New Roman" w:cs="Times New Roman"/>
                <w:b/>
              </w:rPr>
              <w:t>Fractions, decimals and percentages</w:t>
            </w:r>
          </w:p>
        </w:tc>
        <w:tc>
          <w:tcPr>
            <w:tcW w:w="12778" w:type="dxa"/>
          </w:tcPr>
          <w:p w:rsidR="00C542DF" w:rsidRPr="0099506C" w:rsidRDefault="00C542DF" w:rsidP="008C06B5">
            <w:pPr>
              <w:rPr>
                <w:rFonts w:ascii="Times New Roman" w:hAnsi="Times New Roman" w:cs="Times New Roman"/>
                <w:b/>
              </w:rPr>
            </w:pPr>
            <w:r w:rsidRPr="0099506C">
              <w:rPr>
                <w:rFonts w:ascii="Times New Roman" w:hAnsi="Times New Roman" w:cs="Times New Roman"/>
                <w:b/>
              </w:rPr>
              <w:t>Week:</w:t>
            </w:r>
            <w:r w:rsidR="00C60736">
              <w:rPr>
                <w:rFonts w:ascii="Times New Roman" w:hAnsi="Times New Roman" w:cs="Times New Roman"/>
                <w:b/>
              </w:rPr>
              <w:t xml:space="preserve"> </w:t>
            </w:r>
            <w:r w:rsidRPr="0099506C">
              <w:rPr>
                <w:rFonts w:ascii="Times New Roman" w:hAnsi="Times New Roman" w:cs="Times New Roman"/>
                <w:b/>
              </w:rPr>
              <w:t xml:space="preserve"> </w:t>
            </w:r>
            <w:r w:rsidR="00E07B91">
              <w:rPr>
                <w:rFonts w:ascii="Times New Roman" w:hAnsi="Times New Roman" w:cs="Times New Roman"/>
                <w:b/>
              </w:rPr>
              <w:t>5</w:t>
            </w:r>
            <w:r w:rsidRPr="0099506C">
              <w:rPr>
                <w:rFonts w:ascii="Times New Roman" w:hAnsi="Times New Roman" w:cs="Times New Roman"/>
                <w:b/>
              </w:rPr>
              <w:t xml:space="preserve">              </w:t>
            </w:r>
            <w:r w:rsidR="00381D27">
              <w:rPr>
                <w:rFonts w:ascii="Times New Roman" w:hAnsi="Times New Roman" w:cs="Times New Roman"/>
                <w:b/>
              </w:rPr>
              <w:t>Date:</w:t>
            </w:r>
            <w:r w:rsidR="009B5536">
              <w:rPr>
                <w:rFonts w:ascii="Times New Roman" w:hAnsi="Times New Roman" w:cs="Times New Roman"/>
                <w:b/>
              </w:rPr>
              <w:t xml:space="preserve"> </w:t>
            </w:r>
            <w:r w:rsidR="00E07B91">
              <w:rPr>
                <w:rFonts w:ascii="Times New Roman" w:hAnsi="Times New Roman" w:cs="Times New Roman"/>
                <w:b/>
              </w:rPr>
              <w:t>1.2</w:t>
            </w:r>
            <w:r w:rsidR="008C06B5">
              <w:rPr>
                <w:rFonts w:ascii="Times New Roman" w:hAnsi="Times New Roman" w:cs="Times New Roman"/>
                <w:b/>
              </w:rPr>
              <w:t xml:space="preserve">.21  </w:t>
            </w:r>
            <w:r w:rsidR="00D87224">
              <w:rPr>
                <w:rFonts w:ascii="Times New Roman" w:hAnsi="Times New Roman" w:cs="Times New Roman"/>
                <w:b/>
              </w:rPr>
              <w:t xml:space="preserve">Year </w:t>
            </w:r>
            <w:r w:rsidRPr="0099506C">
              <w:rPr>
                <w:rFonts w:ascii="Times New Roman" w:hAnsi="Times New Roman" w:cs="Times New Roman"/>
                <w:b/>
              </w:rPr>
              <w:t xml:space="preserve">6  </w:t>
            </w:r>
            <w:r w:rsidR="00FF09F7">
              <w:rPr>
                <w:rFonts w:ascii="Times New Roman" w:hAnsi="Times New Roman" w:cs="Times New Roman"/>
                <w:b/>
              </w:rPr>
              <w:t>(home</w:t>
            </w:r>
            <w:r w:rsidR="008C06B5">
              <w:rPr>
                <w:rFonts w:ascii="Times New Roman" w:hAnsi="Times New Roman" w:cs="Times New Roman"/>
                <w:b/>
              </w:rPr>
              <w:t>)</w:t>
            </w:r>
            <w:r w:rsidRPr="0099506C">
              <w:rPr>
                <w:rFonts w:ascii="Times New Roman" w:hAnsi="Times New Roman" w:cs="Times New Roman"/>
                <w:b/>
              </w:rPr>
              <w:t xml:space="preserve">               </w:t>
            </w:r>
          </w:p>
        </w:tc>
      </w:tr>
    </w:tbl>
    <w:tbl>
      <w:tblPr>
        <w:tblpPr w:leftFromText="180" w:rightFromText="180" w:vertAnchor="text" w:horzAnchor="margin" w:tblpY="94"/>
        <w:tblW w:w="145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4"/>
        <w:gridCol w:w="3260"/>
        <w:gridCol w:w="3261"/>
        <w:gridCol w:w="1275"/>
        <w:gridCol w:w="1134"/>
        <w:gridCol w:w="4962"/>
      </w:tblGrid>
      <w:tr w:rsidR="000739AD" w:rsidRPr="0099506C" w:rsidTr="000739AD">
        <w:trPr>
          <w:trHeight w:val="558"/>
        </w:trPr>
        <w:tc>
          <w:tcPr>
            <w:tcW w:w="704" w:type="dxa"/>
            <w:vAlign w:val="center"/>
          </w:tcPr>
          <w:p w:rsidR="000739AD" w:rsidRPr="0099506C" w:rsidRDefault="000739AD" w:rsidP="000739AD">
            <w:pPr>
              <w:rPr>
                <w:rFonts w:ascii="Times New Roman" w:hAnsi="Times New Roman" w:cs="Times New Roman"/>
                <w:b/>
              </w:rPr>
            </w:pPr>
            <w:r w:rsidRPr="0099506C">
              <w:rPr>
                <w:rFonts w:ascii="Times New Roman" w:hAnsi="Times New Roman" w:cs="Times New Roman"/>
                <w:b/>
              </w:rPr>
              <w:t>Day</w:t>
            </w:r>
          </w:p>
        </w:tc>
        <w:tc>
          <w:tcPr>
            <w:tcW w:w="3260" w:type="dxa"/>
            <w:vAlign w:val="center"/>
          </w:tcPr>
          <w:p w:rsidR="000739AD" w:rsidRPr="0099506C" w:rsidRDefault="000739AD" w:rsidP="000739AD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Learning objective</w:t>
            </w:r>
          </w:p>
        </w:tc>
        <w:tc>
          <w:tcPr>
            <w:tcW w:w="3261" w:type="dxa"/>
            <w:vAlign w:val="center"/>
          </w:tcPr>
          <w:p w:rsidR="000739AD" w:rsidRPr="0099506C" w:rsidRDefault="000739AD" w:rsidP="000739AD">
            <w:pPr>
              <w:rPr>
                <w:rFonts w:ascii="Times New Roman" w:hAnsi="Times New Roman" w:cs="Times New Roman"/>
                <w:b/>
              </w:rPr>
            </w:pPr>
            <w:r w:rsidRPr="0099506C">
              <w:rPr>
                <w:rFonts w:ascii="Times New Roman" w:hAnsi="Times New Roman" w:cs="Times New Roman"/>
                <w:b/>
              </w:rPr>
              <w:t>Learning Activities</w:t>
            </w:r>
          </w:p>
        </w:tc>
        <w:tc>
          <w:tcPr>
            <w:tcW w:w="1275" w:type="dxa"/>
          </w:tcPr>
          <w:p w:rsidR="000739AD" w:rsidRPr="0099506C" w:rsidRDefault="000739AD" w:rsidP="000739AD">
            <w:pPr>
              <w:rPr>
                <w:rFonts w:ascii="Times New Roman" w:hAnsi="Times New Roman" w:cs="Times New Roman"/>
                <w:b/>
              </w:rPr>
            </w:pPr>
            <w:r w:rsidRPr="0099506C">
              <w:rPr>
                <w:rFonts w:ascii="Times New Roman" w:hAnsi="Times New Roman" w:cs="Times New Roman"/>
                <w:b/>
              </w:rPr>
              <w:t>Resources</w:t>
            </w:r>
          </w:p>
        </w:tc>
        <w:tc>
          <w:tcPr>
            <w:tcW w:w="1134" w:type="dxa"/>
            <w:vAlign w:val="center"/>
          </w:tcPr>
          <w:p w:rsidR="000739AD" w:rsidRPr="0099506C" w:rsidRDefault="000739AD" w:rsidP="000739AD">
            <w:pPr>
              <w:rPr>
                <w:rFonts w:ascii="Times New Roman" w:hAnsi="Times New Roman" w:cs="Times New Roman"/>
                <w:b/>
              </w:rPr>
            </w:pPr>
            <w:r w:rsidRPr="0099506C">
              <w:rPr>
                <w:rFonts w:ascii="Times New Roman" w:hAnsi="Times New Roman" w:cs="Times New Roman"/>
                <w:b/>
              </w:rPr>
              <w:t>Plenary</w:t>
            </w:r>
          </w:p>
        </w:tc>
        <w:tc>
          <w:tcPr>
            <w:tcW w:w="4962" w:type="dxa"/>
            <w:vAlign w:val="center"/>
          </w:tcPr>
          <w:p w:rsidR="000739AD" w:rsidRPr="0099506C" w:rsidRDefault="000739AD" w:rsidP="000739AD">
            <w:pPr>
              <w:rPr>
                <w:rFonts w:ascii="Times New Roman" w:hAnsi="Times New Roman" w:cs="Times New Roman"/>
                <w:b/>
              </w:rPr>
            </w:pPr>
            <w:r w:rsidRPr="0099506C">
              <w:rPr>
                <w:rFonts w:ascii="Times New Roman" w:hAnsi="Times New Roman" w:cs="Times New Roman"/>
                <w:b/>
              </w:rPr>
              <w:t>Success Criteria</w:t>
            </w:r>
          </w:p>
        </w:tc>
      </w:tr>
      <w:tr w:rsidR="00FF09F7" w:rsidRPr="0099506C" w:rsidTr="000739AD">
        <w:tc>
          <w:tcPr>
            <w:tcW w:w="704" w:type="dxa"/>
            <w:vAlign w:val="center"/>
          </w:tcPr>
          <w:p w:rsidR="00FF09F7" w:rsidRDefault="00E07B91" w:rsidP="00FF09F7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3260" w:type="dxa"/>
            <w:vAlign w:val="center"/>
          </w:tcPr>
          <w:p w:rsidR="00FF09F7" w:rsidRDefault="00FF09F7" w:rsidP="00FF09F7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To recall and use FDP equivalents</w:t>
            </w:r>
          </w:p>
        </w:tc>
        <w:tc>
          <w:tcPr>
            <w:tcW w:w="3261" w:type="dxa"/>
            <w:vAlign w:val="center"/>
          </w:tcPr>
          <w:p w:rsidR="00FF09F7" w:rsidRPr="00A21845" w:rsidRDefault="00FF09F7" w:rsidP="00FF09F7">
            <w:pPr>
              <w:rPr>
                <w:rFonts w:ascii="Times New Roman" w:hAnsi="Times New Roman" w:cs="Times New Roman"/>
              </w:rPr>
            </w:pPr>
            <w:r w:rsidRPr="00A21845">
              <w:rPr>
                <w:rFonts w:ascii="Times New Roman" w:hAnsi="Times New Roman" w:cs="Times New Roman"/>
              </w:rPr>
              <w:t>Go through examples from book</w:t>
            </w:r>
            <w:r>
              <w:rPr>
                <w:rFonts w:ascii="Times New Roman" w:hAnsi="Times New Roman" w:cs="Times New Roman"/>
              </w:rPr>
              <w:t>.</w:t>
            </w:r>
          </w:p>
          <w:p w:rsidR="00FF09F7" w:rsidRPr="00DB6393" w:rsidRDefault="00FF09F7" w:rsidP="00FF09F7">
            <w:pPr>
              <w:rPr>
                <w:rFonts w:ascii="Times New Roman" w:hAnsi="Times New Roman" w:cs="Times New Roman"/>
                <w:color w:val="0070C0"/>
              </w:rPr>
            </w:pPr>
          </w:p>
        </w:tc>
        <w:tc>
          <w:tcPr>
            <w:tcW w:w="1275" w:type="dxa"/>
          </w:tcPr>
          <w:p w:rsidR="00E07B91" w:rsidRDefault="00E07B91" w:rsidP="00FF09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P63</w:t>
            </w:r>
          </w:p>
          <w:p w:rsidR="00FF09F7" w:rsidRDefault="00E07B91" w:rsidP="00FF09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</w:t>
            </w:r>
          </w:p>
          <w:p w:rsidR="00FF09F7" w:rsidRDefault="00FF09F7" w:rsidP="00FF09F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FF09F7" w:rsidRDefault="00FF09F7" w:rsidP="00FF09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Go through answers</w:t>
            </w:r>
          </w:p>
        </w:tc>
        <w:tc>
          <w:tcPr>
            <w:tcW w:w="4962" w:type="dxa"/>
            <w:vAlign w:val="center"/>
          </w:tcPr>
          <w:p w:rsidR="00FF09F7" w:rsidRDefault="00FF09F7" w:rsidP="00FF09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 have instant recall of FDP equivalents</w:t>
            </w:r>
          </w:p>
          <w:p w:rsidR="00FF09F7" w:rsidRDefault="00FF09F7" w:rsidP="00FF09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 know percent means out of 100</w:t>
            </w:r>
          </w:p>
          <w:p w:rsidR="00FF09F7" w:rsidRDefault="00FF09F7" w:rsidP="00FF09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 know percentages are fractions with a denominator of 100</w:t>
            </w:r>
          </w:p>
          <w:p w:rsidR="00FF09F7" w:rsidRDefault="00FF09F7" w:rsidP="00FF09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 know the symbol for percent is %</w:t>
            </w:r>
          </w:p>
          <w:p w:rsidR="00FF09F7" w:rsidRDefault="00FF09F7" w:rsidP="00FF09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To express decimals as percentages, multiply by 100</w:t>
            </w:r>
          </w:p>
        </w:tc>
      </w:tr>
      <w:tr w:rsidR="00E07B91" w:rsidRPr="0099506C" w:rsidTr="000739AD">
        <w:tc>
          <w:tcPr>
            <w:tcW w:w="704" w:type="dxa"/>
            <w:vAlign w:val="center"/>
          </w:tcPr>
          <w:p w:rsidR="00E07B91" w:rsidRDefault="00E07B91" w:rsidP="00E07B91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3260" w:type="dxa"/>
            <w:vAlign w:val="center"/>
          </w:tcPr>
          <w:p w:rsidR="00E07B91" w:rsidRDefault="00E07B91" w:rsidP="00E07B91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To recall and use FDP equivalents</w:t>
            </w:r>
          </w:p>
        </w:tc>
        <w:tc>
          <w:tcPr>
            <w:tcW w:w="3261" w:type="dxa"/>
            <w:vAlign w:val="center"/>
          </w:tcPr>
          <w:p w:rsidR="00E07B91" w:rsidRPr="00A21845" w:rsidRDefault="00E07B91" w:rsidP="00E07B9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Complete the questions</w:t>
            </w:r>
            <w:r w:rsidRPr="00A21845">
              <w:rPr>
                <w:rFonts w:ascii="Times New Roman" w:hAnsi="Times New Roman" w:cs="Times New Roman"/>
              </w:rPr>
              <w:t>.</w:t>
            </w:r>
          </w:p>
          <w:p w:rsidR="00E07B91" w:rsidRPr="00DB6393" w:rsidRDefault="00E07B91" w:rsidP="00E07B91">
            <w:pPr>
              <w:rPr>
                <w:rFonts w:ascii="Times New Roman" w:hAnsi="Times New Roman" w:cs="Times New Roman"/>
                <w:color w:val="0070C0"/>
              </w:rPr>
            </w:pPr>
          </w:p>
        </w:tc>
        <w:tc>
          <w:tcPr>
            <w:tcW w:w="1275" w:type="dxa"/>
          </w:tcPr>
          <w:p w:rsidR="00E07B91" w:rsidRDefault="00E07B91" w:rsidP="00E07B9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P63 C</w:t>
            </w:r>
          </w:p>
        </w:tc>
        <w:tc>
          <w:tcPr>
            <w:tcW w:w="1134" w:type="dxa"/>
            <w:vAlign w:val="center"/>
          </w:tcPr>
          <w:p w:rsidR="00E07B91" w:rsidRDefault="00E07B91" w:rsidP="00E07B9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Go through answers</w:t>
            </w:r>
          </w:p>
        </w:tc>
        <w:tc>
          <w:tcPr>
            <w:tcW w:w="4962" w:type="dxa"/>
            <w:vAlign w:val="center"/>
          </w:tcPr>
          <w:p w:rsidR="00E07B91" w:rsidRDefault="00E07B91" w:rsidP="00E07B9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(As previously)</w:t>
            </w:r>
          </w:p>
        </w:tc>
      </w:tr>
      <w:tr w:rsidR="00E07B91" w:rsidRPr="0099506C" w:rsidTr="000739AD">
        <w:tc>
          <w:tcPr>
            <w:tcW w:w="704" w:type="dxa"/>
            <w:vAlign w:val="center"/>
          </w:tcPr>
          <w:p w:rsidR="00E07B91" w:rsidRDefault="00E07B91" w:rsidP="00E07B91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3260" w:type="dxa"/>
            <w:vAlign w:val="center"/>
          </w:tcPr>
          <w:p w:rsidR="00E07B91" w:rsidRDefault="00E07B91" w:rsidP="00E07B91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To solve FDP word problems</w:t>
            </w:r>
          </w:p>
        </w:tc>
        <w:tc>
          <w:tcPr>
            <w:tcW w:w="3261" w:type="dxa"/>
            <w:vAlign w:val="center"/>
          </w:tcPr>
          <w:p w:rsidR="00E07B91" w:rsidRPr="00A21845" w:rsidRDefault="00E07B91" w:rsidP="00E07B9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Complete the questions</w:t>
            </w:r>
            <w:r w:rsidRPr="00A21845">
              <w:rPr>
                <w:rFonts w:ascii="Times New Roman" w:hAnsi="Times New Roman" w:cs="Times New Roman"/>
              </w:rPr>
              <w:t>.</w:t>
            </w:r>
          </w:p>
          <w:p w:rsidR="00E07B91" w:rsidRPr="00DB6393" w:rsidRDefault="00E07B91" w:rsidP="00E07B91">
            <w:pPr>
              <w:rPr>
                <w:rFonts w:ascii="Times New Roman" w:hAnsi="Times New Roman" w:cs="Times New Roman"/>
                <w:color w:val="0070C0"/>
              </w:rPr>
            </w:pPr>
          </w:p>
        </w:tc>
        <w:tc>
          <w:tcPr>
            <w:tcW w:w="1275" w:type="dxa"/>
          </w:tcPr>
          <w:p w:rsidR="00E07B91" w:rsidRDefault="00E07B91" w:rsidP="00E07B9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P64 </w:t>
            </w:r>
          </w:p>
          <w:p w:rsidR="00E07B91" w:rsidRDefault="00E07B91" w:rsidP="00E07B9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1134" w:type="dxa"/>
            <w:vAlign w:val="center"/>
          </w:tcPr>
          <w:p w:rsidR="00E07B91" w:rsidRDefault="00E07B91" w:rsidP="00E07B9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Go through answers</w:t>
            </w:r>
          </w:p>
        </w:tc>
        <w:tc>
          <w:tcPr>
            <w:tcW w:w="4962" w:type="dxa"/>
            <w:vAlign w:val="center"/>
          </w:tcPr>
          <w:p w:rsidR="00E07B91" w:rsidRDefault="00E07B91" w:rsidP="00E07B9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(As above)</w:t>
            </w:r>
          </w:p>
        </w:tc>
      </w:tr>
      <w:tr w:rsidR="00E07B91" w:rsidRPr="0099506C" w:rsidTr="000739AD">
        <w:tc>
          <w:tcPr>
            <w:tcW w:w="704" w:type="dxa"/>
            <w:vAlign w:val="center"/>
          </w:tcPr>
          <w:p w:rsidR="00E07B91" w:rsidRDefault="00E07B91" w:rsidP="00E07B91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3260" w:type="dxa"/>
            <w:vAlign w:val="center"/>
          </w:tcPr>
          <w:p w:rsidR="00E07B91" w:rsidRDefault="00E07B91" w:rsidP="00E07B91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To solve FDP word problems</w:t>
            </w:r>
          </w:p>
        </w:tc>
        <w:tc>
          <w:tcPr>
            <w:tcW w:w="3261" w:type="dxa"/>
            <w:vAlign w:val="center"/>
          </w:tcPr>
          <w:p w:rsidR="00E07B91" w:rsidRPr="00A21845" w:rsidRDefault="00E07B91" w:rsidP="00E07B9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Complete the questions</w:t>
            </w:r>
            <w:r w:rsidRPr="00A21845">
              <w:rPr>
                <w:rFonts w:ascii="Times New Roman" w:hAnsi="Times New Roman" w:cs="Times New Roman"/>
              </w:rPr>
              <w:t>.</w:t>
            </w:r>
          </w:p>
          <w:p w:rsidR="00E07B91" w:rsidRPr="00DB6393" w:rsidRDefault="00E07B91" w:rsidP="00E07B91">
            <w:pPr>
              <w:rPr>
                <w:rFonts w:ascii="Times New Roman" w:hAnsi="Times New Roman" w:cs="Times New Roman"/>
                <w:color w:val="0070C0"/>
              </w:rPr>
            </w:pPr>
          </w:p>
        </w:tc>
        <w:tc>
          <w:tcPr>
            <w:tcW w:w="1275" w:type="dxa"/>
          </w:tcPr>
          <w:p w:rsidR="00E07B91" w:rsidRDefault="00E07B91" w:rsidP="00E07B9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P64 </w:t>
            </w:r>
          </w:p>
          <w:p w:rsidR="00E07B91" w:rsidRDefault="00E07B91" w:rsidP="00E07B9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1134" w:type="dxa"/>
            <w:vAlign w:val="center"/>
          </w:tcPr>
          <w:p w:rsidR="00E07B91" w:rsidRDefault="00E07B91" w:rsidP="00E07B9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Go through answers</w:t>
            </w:r>
          </w:p>
        </w:tc>
        <w:tc>
          <w:tcPr>
            <w:tcW w:w="4962" w:type="dxa"/>
            <w:vAlign w:val="center"/>
          </w:tcPr>
          <w:p w:rsidR="00E07B91" w:rsidRDefault="00E07B91" w:rsidP="00E07B9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(As above)</w:t>
            </w:r>
          </w:p>
        </w:tc>
      </w:tr>
      <w:tr w:rsidR="00E07B91" w:rsidRPr="0099506C" w:rsidTr="000739AD">
        <w:tc>
          <w:tcPr>
            <w:tcW w:w="704" w:type="dxa"/>
            <w:vAlign w:val="center"/>
          </w:tcPr>
          <w:p w:rsidR="00E07B91" w:rsidRDefault="00E07B91" w:rsidP="00E07B91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</w:t>
            </w:r>
            <w:bookmarkStart w:id="0" w:name="_GoBack"/>
            <w:bookmarkEnd w:id="0"/>
          </w:p>
        </w:tc>
        <w:tc>
          <w:tcPr>
            <w:tcW w:w="3260" w:type="dxa"/>
            <w:vAlign w:val="center"/>
          </w:tcPr>
          <w:p w:rsidR="00E07B91" w:rsidRDefault="00E07B91" w:rsidP="00E07B91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To find percentages of amounts</w:t>
            </w:r>
          </w:p>
        </w:tc>
        <w:tc>
          <w:tcPr>
            <w:tcW w:w="3261" w:type="dxa"/>
            <w:vAlign w:val="center"/>
          </w:tcPr>
          <w:p w:rsidR="00E07B91" w:rsidRPr="00A21845" w:rsidRDefault="00E07B91" w:rsidP="00E07B9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Complete the questions</w:t>
            </w:r>
            <w:r w:rsidRPr="00A21845">
              <w:rPr>
                <w:rFonts w:ascii="Times New Roman" w:hAnsi="Times New Roman" w:cs="Times New Roman"/>
              </w:rPr>
              <w:t>.</w:t>
            </w:r>
          </w:p>
          <w:p w:rsidR="00E07B91" w:rsidRDefault="00E07B91" w:rsidP="00E07B91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5" w:type="dxa"/>
          </w:tcPr>
          <w:p w:rsidR="00E07B91" w:rsidRDefault="00E07B91" w:rsidP="00E07B9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P65 </w:t>
            </w:r>
          </w:p>
          <w:p w:rsidR="00E07B91" w:rsidRDefault="00E07B91" w:rsidP="00E07B9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B </w:t>
            </w:r>
          </w:p>
        </w:tc>
        <w:tc>
          <w:tcPr>
            <w:tcW w:w="1134" w:type="dxa"/>
            <w:vAlign w:val="center"/>
          </w:tcPr>
          <w:p w:rsidR="00E07B91" w:rsidRDefault="00E07B91" w:rsidP="00E07B9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Go through answers</w:t>
            </w:r>
          </w:p>
        </w:tc>
        <w:tc>
          <w:tcPr>
            <w:tcW w:w="4962" w:type="dxa"/>
            <w:vAlign w:val="center"/>
          </w:tcPr>
          <w:p w:rsidR="00E07B91" w:rsidRDefault="00E07B91" w:rsidP="00E07B9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I know how to find multiples of 10% and 5% of amounts </w:t>
            </w:r>
          </w:p>
        </w:tc>
      </w:tr>
    </w:tbl>
    <w:p w:rsidR="00C542DF" w:rsidRPr="0099506C" w:rsidRDefault="00C542DF" w:rsidP="00C542DF">
      <w:pPr>
        <w:rPr>
          <w:rFonts w:ascii="Times New Roman" w:hAnsi="Times New Roman" w:cs="Times New Roman"/>
        </w:rPr>
      </w:pPr>
    </w:p>
    <w:p w:rsidR="00C542DF" w:rsidRPr="00C542DF" w:rsidRDefault="00C542DF" w:rsidP="00C542DF"/>
    <w:p w:rsidR="00C542DF" w:rsidRPr="00C542DF" w:rsidRDefault="00C542DF" w:rsidP="00C542DF"/>
    <w:p w:rsidR="003131C1" w:rsidRDefault="003131C1"/>
    <w:sectPr w:rsidR="003131C1" w:rsidSect="00C542DF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BE76BA"/>
    <w:multiLevelType w:val="hybridMultilevel"/>
    <w:tmpl w:val="88DE1A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2D30F70"/>
    <w:multiLevelType w:val="hybridMultilevel"/>
    <w:tmpl w:val="41AE2EEC"/>
    <w:lvl w:ilvl="0" w:tplc="5AE0A63E">
      <w:numFmt w:val="bullet"/>
      <w:lvlText w:val="-"/>
      <w:lvlJc w:val="left"/>
      <w:pPr>
        <w:ind w:left="420" w:hanging="360"/>
      </w:pPr>
      <w:rPr>
        <w:rFonts w:ascii="Times New Roman" w:eastAsiaTheme="minorHAnsi" w:hAnsi="Times New Roman" w:cs="Times New Roman" w:hint="default"/>
        <w:b w:val="0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2" w15:restartNumberingAfterBreak="0">
    <w:nsid w:val="74327667"/>
    <w:multiLevelType w:val="hybridMultilevel"/>
    <w:tmpl w:val="647C73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AD22978"/>
    <w:multiLevelType w:val="multilevel"/>
    <w:tmpl w:val="3384A5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42DF"/>
    <w:rsid w:val="000739AD"/>
    <w:rsid w:val="000751EA"/>
    <w:rsid w:val="000A17BE"/>
    <w:rsid w:val="000C77E9"/>
    <w:rsid w:val="00124495"/>
    <w:rsid w:val="001D04AC"/>
    <w:rsid w:val="001F6FA7"/>
    <w:rsid w:val="001F78D5"/>
    <w:rsid w:val="00220962"/>
    <w:rsid w:val="00242242"/>
    <w:rsid w:val="00254EC2"/>
    <w:rsid w:val="00276A11"/>
    <w:rsid w:val="00291F1F"/>
    <w:rsid w:val="002A4DD4"/>
    <w:rsid w:val="002B2472"/>
    <w:rsid w:val="002F7F8F"/>
    <w:rsid w:val="003131C1"/>
    <w:rsid w:val="00317E77"/>
    <w:rsid w:val="0035730D"/>
    <w:rsid w:val="00377BC3"/>
    <w:rsid w:val="00381D27"/>
    <w:rsid w:val="00385745"/>
    <w:rsid w:val="003E4906"/>
    <w:rsid w:val="003F7D53"/>
    <w:rsid w:val="00411323"/>
    <w:rsid w:val="0042302E"/>
    <w:rsid w:val="00423B45"/>
    <w:rsid w:val="0048192F"/>
    <w:rsid w:val="004B2283"/>
    <w:rsid w:val="004C009F"/>
    <w:rsid w:val="004F7CE4"/>
    <w:rsid w:val="0054776B"/>
    <w:rsid w:val="00573347"/>
    <w:rsid w:val="005753CD"/>
    <w:rsid w:val="00584795"/>
    <w:rsid w:val="005B0B12"/>
    <w:rsid w:val="00652763"/>
    <w:rsid w:val="00652DCA"/>
    <w:rsid w:val="00666EB1"/>
    <w:rsid w:val="00680949"/>
    <w:rsid w:val="0069454D"/>
    <w:rsid w:val="006A792E"/>
    <w:rsid w:val="0078564C"/>
    <w:rsid w:val="007A5664"/>
    <w:rsid w:val="007B2C77"/>
    <w:rsid w:val="007F0F84"/>
    <w:rsid w:val="00805E84"/>
    <w:rsid w:val="008649A6"/>
    <w:rsid w:val="008751E5"/>
    <w:rsid w:val="008C06B5"/>
    <w:rsid w:val="008E2C7E"/>
    <w:rsid w:val="00906938"/>
    <w:rsid w:val="0093625A"/>
    <w:rsid w:val="00937966"/>
    <w:rsid w:val="0099506C"/>
    <w:rsid w:val="009A7443"/>
    <w:rsid w:val="009B5536"/>
    <w:rsid w:val="009C6BCF"/>
    <w:rsid w:val="00A0678F"/>
    <w:rsid w:val="00A42954"/>
    <w:rsid w:val="00A5144F"/>
    <w:rsid w:val="00A517C4"/>
    <w:rsid w:val="00AA1118"/>
    <w:rsid w:val="00AB7271"/>
    <w:rsid w:val="00AC4A64"/>
    <w:rsid w:val="00B0479D"/>
    <w:rsid w:val="00B43F82"/>
    <w:rsid w:val="00B74566"/>
    <w:rsid w:val="00BC0351"/>
    <w:rsid w:val="00BC318E"/>
    <w:rsid w:val="00BC76A6"/>
    <w:rsid w:val="00BF725C"/>
    <w:rsid w:val="00C20387"/>
    <w:rsid w:val="00C268DC"/>
    <w:rsid w:val="00C337A4"/>
    <w:rsid w:val="00C542DF"/>
    <w:rsid w:val="00C60736"/>
    <w:rsid w:val="00C72AB4"/>
    <w:rsid w:val="00C7648D"/>
    <w:rsid w:val="00C91AB3"/>
    <w:rsid w:val="00CC22D9"/>
    <w:rsid w:val="00D06145"/>
    <w:rsid w:val="00D461E6"/>
    <w:rsid w:val="00D67CE4"/>
    <w:rsid w:val="00D87224"/>
    <w:rsid w:val="00D87996"/>
    <w:rsid w:val="00DB6393"/>
    <w:rsid w:val="00DE6D1A"/>
    <w:rsid w:val="00E07B91"/>
    <w:rsid w:val="00E328A6"/>
    <w:rsid w:val="00E604D3"/>
    <w:rsid w:val="00E6408F"/>
    <w:rsid w:val="00EB663A"/>
    <w:rsid w:val="00EC7A85"/>
    <w:rsid w:val="00EE6128"/>
    <w:rsid w:val="00F34FC1"/>
    <w:rsid w:val="00FB0DCD"/>
    <w:rsid w:val="00FE0182"/>
    <w:rsid w:val="00FE0460"/>
    <w:rsid w:val="00FF09F7"/>
    <w:rsid w:val="00FF69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F80E8A0-BFC9-4781-AB3F-61CB526D42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542DF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1D04A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C6BC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C6BC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828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0499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653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0165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4856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41334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5094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84231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00090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705324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869504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85504291">
                                                  <w:marLeft w:val="-225"/>
                                                  <w:marRight w:val="-225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125184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30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3D431064-6D70-49C8-96DC-1985CDE27505}">
  <we:reference id="wa103136166" version="1.2.0.0" store="en-GB" storeType="OMEX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140</Words>
  <Characters>804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wood</dc:creator>
  <cp:keywords/>
  <dc:description/>
  <cp:lastModifiedBy>Barn Owls</cp:lastModifiedBy>
  <cp:revision>5</cp:revision>
  <cp:lastPrinted>2021-01-25T09:03:00Z</cp:lastPrinted>
  <dcterms:created xsi:type="dcterms:W3CDTF">2021-01-25T14:14:00Z</dcterms:created>
  <dcterms:modified xsi:type="dcterms:W3CDTF">2021-01-31T17:56:00Z</dcterms:modified>
</cp:coreProperties>
</file>