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66C704" w14:textId="72B6613D" w:rsidR="00662213" w:rsidRDefault="00B96BAC">
      <w:pPr>
        <w:pStyle w:val="BodyText"/>
        <w:spacing w:before="0"/>
      </w:pPr>
      <w:r>
        <w:rPr>
          <w:noProof/>
        </w:rPr>
        <mc:AlternateContent>
          <mc:Choice Requires="wps">
            <w:drawing>
              <wp:anchor distT="45720" distB="45720" distL="114300" distR="114300" simplePos="0" relativeHeight="251662336" behindDoc="0" locked="0" layoutInCell="1" allowOverlap="1" wp14:anchorId="74BB0EFC" wp14:editId="2054DD31">
                <wp:simplePos x="0" y="0"/>
                <wp:positionH relativeFrom="column">
                  <wp:posOffset>2453005</wp:posOffset>
                </wp:positionH>
                <wp:positionV relativeFrom="paragraph">
                  <wp:posOffset>-463550</wp:posOffset>
                </wp:positionV>
                <wp:extent cx="5240655" cy="661035"/>
                <wp:effectExtent l="1905" t="3810" r="0" b="190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0655" cy="661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1CEC65" w14:textId="07B9C377" w:rsidR="00402092" w:rsidRPr="00402092" w:rsidRDefault="00B96BAC" w:rsidP="00402092">
                            <w:pPr>
                              <w:jc w:val="center"/>
                              <w:rPr>
                                <w:color w:val="FFFFFF" w:themeColor="background1"/>
                              </w:rPr>
                            </w:pPr>
                            <w:r>
                              <w:rPr>
                                <w:b/>
                                <w:color w:val="FFFFFF" w:themeColor="background1"/>
                                <w:sz w:val="48"/>
                                <w:szCs w:val="48"/>
                              </w:rPr>
                              <w:t xml:space="preserve">Quadring Primary School </w:t>
                            </w:r>
                            <w:r w:rsidR="00402092" w:rsidRPr="00402092">
                              <w:rPr>
                                <w:b/>
                                <w:color w:val="FFFFFF" w:themeColor="background1"/>
                                <w:sz w:val="48"/>
                                <w:szCs w:val="48"/>
                              </w:rPr>
                              <w:t>Science</w:t>
                            </w:r>
                            <w:r w:rsidR="00402092" w:rsidRPr="00402092">
                              <w:rPr>
                                <w:color w:val="FFFFFF" w:themeColor="background1"/>
                              </w:rPr>
                              <w:br/>
                            </w:r>
                            <w:r w:rsidR="00846A04">
                              <w:rPr>
                                <w:color w:val="FFFFFF" w:themeColor="background1"/>
                                <w:sz w:val="30"/>
                                <w:szCs w:val="30"/>
                              </w:rPr>
                              <w:t xml:space="preserve">Working Scientifically </w:t>
                            </w:r>
                            <w:r w:rsidR="00402092" w:rsidRPr="00402092">
                              <w:rPr>
                                <w:color w:val="FFFFFF" w:themeColor="background1"/>
                                <w:sz w:val="30"/>
                                <w:szCs w:val="30"/>
                              </w:rPr>
                              <w:t>Progression Map</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4BB0EFC" id="_x0000_t202" coordsize="21600,21600" o:spt="202" path="m,l,21600r21600,l21600,xe">
                <v:stroke joinstyle="miter"/>
                <v:path gradientshapeok="t" o:connecttype="rect"/>
              </v:shapetype>
              <v:shape id="Text Box 2" o:spid="_x0000_s1026" type="#_x0000_t202" style="position:absolute;margin-left:193.15pt;margin-top:-36.5pt;width:412.65pt;height:52.05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mkNswIAALo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" filled="f" stroked="f">
                <v:textbox style="mso-fit-shape-to-text:t">
                  <w:txbxContent>
                    <w:p w14:paraId="321CEC65" w14:textId="07B9C377" w:rsidR="00402092" w:rsidRPr="00402092" w:rsidRDefault="00B96BAC" w:rsidP="00402092">
                      <w:pPr>
                        <w:jc w:val="center"/>
                        <w:rPr>
                          <w:color w:val="FFFFFF" w:themeColor="background1"/>
                        </w:rPr>
                      </w:pPr>
                      <w:r>
                        <w:rPr>
                          <w:b/>
                          <w:color w:val="FFFFFF" w:themeColor="background1"/>
                          <w:sz w:val="48"/>
                          <w:szCs w:val="48"/>
                        </w:rPr>
                        <w:t xml:space="preserve">Quadring Primary School </w:t>
                      </w:r>
                      <w:r w:rsidR="00402092" w:rsidRPr="00402092">
                        <w:rPr>
                          <w:b/>
                          <w:color w:val="FFFFFF" w:themeColor="background1"/>
                          <w:sz w:val="48"/>
                          <w:szCs w:val="48"/>
                        </w:rPr>
                        <w:t>Science</w:t>
                      </w:r>
                      <w:r w:rsidR="00402092" w:rsidRPr="00402092">
                        <w:rPr>
                          <w:color w:val="FFFFFF" w:themeColor="background1"/>
                        </w:rPr>
                        <w:br/>
                      </w:r>
                      <w:r w:rsidR="00846A04">
                        <w:rPr>
                          <w:color w:val="FFFFFF" w:themeColor="background1"/>
                          <w:sz w:val="30"/>
                          <w:szCs w:val="30"/>
                        </w:rPr>
                        <w:t xml:space="preserve">Working Scientifically </w:t>
                      </w:r>
                      <w:r w:rsidR="00402092" w:rsidRPr="00402092">
                        <w:rPr>
                          <w:color w:val="FFFFFF" w:themeColor="background1"/>
                          <w:sz w:val="30"/>
                          <w:szCs w:val="30"/>
                        </w:rPr>
                        <w:t>Progression Map</w:t>
                      </w:r>
                    </w:p>
                  </w:txbxContent>
                </v:textbox>
              </v:shape>
            </w:pict>
          </mc:Fallback>
        </mc:AlternateContent>
      </w:r>
    </w:p>
    <w:p w14:paraId="72EDB6A6" w14:textId="136F03D0" w:rsidR="00662213" w:rsidRDefault="00B96BAC">
      <w:pPr>
        <w:pStyle w:val="Heading1"/>
        <w:spacing w:before="235"/>
        <w:ind w:left="106"/>
      </w:pPr>
      <w:r>
        <w:rPr>
          <w:noProof/>
        </w:rPr>
        <mc:AlternateContent>
          <mc:Choice Requires="wps">
            <w:drawing>
              <wp:anchor distT="0" distB="0" distL="0" distR="0" simplePos="0" relativeHeight="251656192" behindDoc="1" locked="0" layoutInCell="1" allowOverlap="1" wp14:anchorId="473ACFA2" wp14:editId="52654E05">
                <wp:simplePos x="0" y="0"/>
                <wp:positionH relativeFrom="page">
                  <wp:posOffset>360045</wp:posOffset>
                </wp:positionH>
                <wp:positionV relativeFrom="paragraph">
                  <wp:posOffset>371475</wp:posOffset>
                </wp:positionV>
                <wp:extent cx="9972040" cy="0"/>
                <wp:effectExtent l="17145" t="20955" r="21590" b="17145"/>
                <wp:wrapTopAndBottom/>
                <wp:docPr id="10"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72040" cy="0"/>
                        </a:xfrm>
                        <a:prstGeom prst="line">
                          <a:avLst/>
                        </a:prstGeom>
                        <a:noFill/>
                        <a:ln w="25400">
                          <a:solidFill>
                            <a:srgbClr val="F08FB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15E0FC" id="Line 9"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8.35pt,29.25pt" to="813.5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" strokecolor="#f08fb8" strokeweight="2pt">
                <w10:wrap type="topAndBottom" anchorx="page"/>
              </v:line>
            </w:pict>
          </mc:Fallback>
        </mc:AlternateContent>
      </w:r>
      <w:r w:rsidR="003E0AAA">
        <w:rPr>
          <w:color w:val="D53362"/>
        </w:rPr>
        <w:t>Level Expected at the End of EYFS</w:t>
      </w:r>
    </w:p>
    <w:p w14:paraId="2484E21C" w14:textId="77777777" w:rsidR="00662213" w:rsidRDefault="003E0AAA">
      <w:pPr>
        <w:pStyle w:val="BodyText"/>
        <w:spacing w:before="12"/>
        <w:ind w:left="106"/>
      </w:pPr>
      <w:r>
        <w:rPr>
          <w:color w:val="232322"/>
        </w:rPr>
        <w:t>We have selected the Early Learning Goals that link most closely to the Science National Curriculum.</w:t>
      </w:r>
    </w:p>
    <w:p w14:paraId="5CE59662" w14:textId="6B91DFD2" w:rsidR="00662213" w:rsidRDefault="00B96BAC">
      <w:pPr>
        <w:pStyle w:val="BodyText"/>
        <w:rPr>
          <w:sz w:val="15"/>
        </w:rPr>
      </w:pPr>
      <w:r>
        <w:rPr>
          <w:noProof/>
        </w:rPr>
        <mc:AlternateContent>
          <mc:Choice Requires="wps">
            <w:drawing>
              <wp:anchor distT="0" distB="0" distL="0" distR="0" simplePos="0" relativeHeight="251658240" behindDoc="1" locked="0" layoutInCell="1" allowOverlap="1" wp14:anchorId="44EA6D62" wp14:editId="255C9376">
                <wp:simplePos x="0" y="0"/>
                <wp:positionH relativeFrom="page">
                  <wp:posOffset>6918325</wp:posOffset>
                </wp:positionH>
                <wp:positionV relativeFrom="paragraph">
                  <wp:posOffset>151765</wp:posOffset>
                </wp:positionV>
                <wp:extent cx="3413125" cy="742315"/>
                <wp:effectExtent l="12700" t="10160" r="12700" b="9525"/>
                <wp:wrapTopAndBottom/>
                <wp:docPr id="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3125" cy="742315"/>
                        </a:xfrm>
                        <a:prstGeom prst="rect">
                          <a:avLst/>
                        </a:prstGeom>
                        <a:noFill/>
                        <a:ln w="12700">
                          <a:solidFill>
                            <a:srgbClr val="D53362"/>
                          </a:solidFill>
                          <a:miter lim="800000"/>
                          <a:headEnd/>
                          <a:tailEnd/>
                        </a:ln>
                        <a:extLst>
                          <a:ext uri="{909E8E84-426E-40DD-AFC4-6F175D3DCCD1}">
                            <a14:hiddenFill xmlns:a14="http://schemas.microsoft.com/office/drawing/2010/main">
                              <a:solidFill>
                                <a:srgbClr val="FFFFFF"/>
                              </a:solidFill>
                            </a14:hiddenFill>
                          </a:ext>
                        </a:extLst>
                      </wps:spPr>
                      <wps:txbx>
                        <w:txbxContent>
                          <w:p w14:paraId="4BA3B9F1" w14:textId="01441B24" w:rsidR="00662213" w:rsidRDefault="00B96BAC">
                            <w:pPr>
                              <w:spacing w:before="63"/>
                              <w:ind w:left="113"/>
                              <w:rPr>
                                <w:b/>
                                <w:sz w:val="21"/>
                              </w:rPr>
                            </w:pPr>
                            <w:r>
                              <w:rPr>
                                <w:b/>
                                <w:color w:val="D53362"/>
                                <w:sz w:val="21"/>
                              </w:rPr>
                              <w:t>Personal, Social, Emotional Development (Self-Care)</w:t>
                            </w:r>
                          </w:p>
                          <w:p w14:paraId="63213C59" w14:textId="32BE53F4" w:rsidR="00662213" w:rsidRPr="00B96BAC" w:rsidRDefault="00B96BAC" w:rsidP="00B96BAC">
                            <w:pPr>
                              <w:pStyle w:val="Default"/>
                              <w:rPr>
                                <w:rFonts w:ascii="NTPreCursivefk" w:hAnsi="NTPreCursivefk"/>
                                <w:sz w:val="20"/>
                                <w:szCs w:val="20"/>
                              </w:rPr>
                            </w:pPr>
                            <w:r w:rsidRPr="00B96BAC">
                              <w:rPr>
                                <w:rFonts w:ascii="NTPreCursivefk" w:hAnsi="NTPreCursivefk"/>
                                <w:sz w:val="20"/>
                                <w:szCs w:val="20"/>
                              </w:rPr>
                              <w:t xml:space="preserve">Manage their own basic hygiene and personal needs, including dressing, going to the toilet and understanding the importance of healthy food choices.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EA6D62" id="Text Box 7" o:spid="_x0000_s1027" type="#_x0000_t202" style="position:absolute;margin-left:544.75pt;margin-top:11.95pt;width:268.75pt;height:58.4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" filled="f" strokecolor="#d53362" strokeweight="1pt">
                <v:textbox inset="0,0,0,0">
                  <w:txbxContent>
                    <w:p w14:paraId="4BA3B9F1" w14:textId="01441B24" w:rsidR="00662213" w:rsidRDefault="00B96BAC">
                      <w:pPr>
                        <w:spacing w:before="63"/>
                        <w:ind w:left="113"/>
                        <w:rPr>
                          <w:b/>
                          <w:sz w:val="21"/>
                        </w:rPr>
                      </w:pPr>
                      <w:r>
                        <w:rPr>
                          <w:b/>
                          <w:color w:val="D53362"/>
                          <w:sz w:val="21"/>
                        </w:rPr>
                        <w:t>Personal, Social, Emotional Development (Self-Care)</w:t>
                      </w:r>
                    </w:p>
                    <w:p w14:paraId="63213C59" w14:textId="32BE53F4" w:rsidR="00662213" w:rsidRPr="00B96BAC" w:rsidRDefault="00B96BAC" w:rsidP="00B96BAC">
                      <w:pPr>
                        <w:pStyle w:val="Default"/>
                        <w:rPr>
                          <w:rFonts w:ascii="NTPreCursivefk" w:hAnsi="NTPreCursivefk"/>
                          <w:sz w:val="20"/>
                          <w:szCs w:val="20"/>
                        </w:rPr>
                      </w:pPr>
                      <w:r w:rsidRPr="00B96BAC">
                        <w:rPr>
                          <w:rFonts w:ascii="NTPreCursivefk" w:hAnsi="NTPreCursivefk"/>
                          <w:sz w:val="20"/>
                          <w:szCs w:val="20"/>
                        </w:rPr>
                        <w:t xml:space="preserve">Manage their own basic hygiene and personal needs, including dressing, going to the toilet and understanding the importance of healthy food choices. </w:t>
                      </w:r>
                    </w:p>
                  </w:txbxContent>
                </v:textbox>
                <w10:wrap type="topAndBottom" anchorx="page"/>
              </v:shape>
            </w:pict>
          </mc:Fallback>
        </mc:AlternateContent>
      </w:r>
      <w:r>
        <w:rPr>
          <w:noProof/>
        </w:rPr>
        <mc:AlternateContent>
          <mc:Choice Requires="wps">
            <w:drawing>
              <wp:anchor distT="0" distB="0" distL="0" distR="0" simplePos="0" relativeHeight="251657216" behindDoc="1" locked="0" layoutInCell="1" allowOverlap="1" wp14:anchorId="363C5DE2" wp14:editId="543FF120">
                <wp:simplePos x="0" y="0"/>
                <wp:positionH relativeFrom="page">
                  <wp:posOffset>366395</wp:posOffset>
                </wp:positionH>
                <wp:positionV relativeFrom="paragraph">
                  <wp:posOffset>151765</wp:posOffset>
                </wp:positionV>
                <wp:extent cx="6440805" cy="814070"/>
                <wp:effectExtent l="13970" t="10160" r="12700" b="13970"/>
                <wp:wrapTopAndBottom/>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0805" cy="814070"/>
                        </a:xfrm>
                        <a:prstGeom prst="rect">
                          <a:avLst/>
                        </a:prstGeom>
                        <a:noFill/>
                        <a:ln w="12700">
                          <a:solidFill>
                            <a:srgbClr val="D53362"/>
                          </a:solidFill>
                          <a:miter lim="800000"/>
                          <a:headEnd/>
                          <a:tailEnd/>
                        </a:ln>
                        <a:extLst>
                          <a:ext uri="{909E8E84-426E-40DD-AFC4-6F175D3DCCD1}">
                            <a14:hiddenFill xmlns:a14="http://schemas.microsoft.com/office/drawing/2010/main">
                              <a:solidFill>
                                <a:srgbClr val="FFFFFF"/>
                              </a:solidFill>
                            </a14:hiddenFill>
                          </a:ext>
                        </a:extLst>
                      </wps:spPr>
                      <wps:txbx>
                        <w:txbxContent>
                          <w:p w14:paraId="62B64A4D" w14:textId="77777777" w:rsidR="00662213" w:rsidRDefault="003E0AAA">
                            <w:pPr>
                              <w:spacing w:before="63"/>
                              <w:ind w:left="113"/>
                              <w:rPr>
                                <w:b/>
                                <w:sz w:val="21"/>
                              </w:rPr>
                            </w:pPr>
                            <w:r>
                              <w:rPr>
                                <w:b/>
                                <w:color w:val="D53362"/>
                                <w:sz w:val="21"/>
                              </w:rPr>
                              <w:t>Understanding the World (The World)</w:t>
                            </w:r>
                          </w:p>
                          <w:p w14:paraId="021CFEC8" w14:textId="744AF84F" w:rsidR="00B96BAC" w:rsidRPr="00B96BAC" w:rsidRDefault="00B96BAC" w:rsidP="00B96BAC">
                            <w:pPr>
                              <w:pStyle w:val="Default"/>
                              <w:rPr>
                                <w:rFonts w:ascii="NTPreCursivefk" w:hAnsi="NTPreCursivefk"/>
                                <w:sz w:val="20"/>
                                <w:szCs w:val="20"/>
                              </w:rPr>
                            </w:pPr>
                            <w:r w:rsidRPr="00B96BAC">
                              <w:rPr>
                                <w:rFonts w:ascii="NTPreCursivefk" w:hAnsi="NTPreCursivefk"/>
                                <w:sz w:val="20"/>
                                <w:szCs w:val="20"/>
                              </w:rPr>
                              <w:t xml:space="preserve">Children explore the natural world around them, making observations and drawing pictures of animals and plants. They know some similarities and differences between the natural world around them and contrasting environments, drawing on their experiences and what has been read in class. They understand some important processes and changes in the natural world around them, including the seasons and changing states of matter. </w:t>
                            </w:r>
                          </w:p>
                          <w:p w14:paraId="064D5301" w14:textId="77777777" w:rsidR="00662213" w:rsidRDefault="00662213" w:rsidP="00B96BAC">
                            <w:pPr>
                              <w:pStyle w:val="BodyText"/>
                              <w:spacing w:before="17" w:line="259" w:lineRule="auto"/>
                              <w:ind w:left="113" w:righ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3C5DE2" id="Text Box 8" o:spid="_x0000_s1028" type="#_x0000_t202" style="position:absolute;margin-left:28.85pt;margin-top:11.95pt;width:507.15pt;height:64.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" filled="f" strokecolor="#d53362" strokeweight="1pt">
                <v:textbox inset="0,0,0,0">
                  <w:txbxContent>
                    <w:p w14:paraId="62B64A4D" w14:textId="77777777" w:rsidR="00662213" w:rsidRDefault="003E0AAA">
                      <w:pPr>
                        <w:spacing w:before="63"/>
                        <w:ind w:left="113"/>
                        <w:rPr>
                          <w:b/>
                          <w:sz w:val="21"/>
                        </w:rPr>
                      </w:pPr>
                      <w:r>
                        <w:rPr>
                          <w:b/>
                          <w:color w:val="D53362"/>
                          <w:sz w:val="21"/>
                        </w:rPr>
                        <w:t>Understanding the World (The World)</w:t>
                      </w:r>
                    </w:p>
                    <w:p w14:paraId="021CFEC8" w14:textId="744AF84F" w:rsidR="00B96BAC" w:rsidRPr="00B96BAC" w:rsidRDefault="00B96BAC" w:rsidP="00B96BAC">
                      <w:pPr>
                        <w:pStyle w:val="Default"/>
                        <w:rPr>
                          <w:rFonts w:ascii="NTPreCursivefk" w:hAnsi="NTPreCursivefk"/>
                          <w:sz w:val="20"/>
                          <w:szCs w:val="20"/>
                        </w:rPr>
                      </w:pPr>
                      <w:r w:rsidRPr="00B96BAC">
                        <w:rPr>
                          <w:rFonts w:ascii="NTPreCursivefk" w:hAnsi="NTPreCursivefk"/>
                          <w:sz w:val="20"/>
                          <w:szCs w:val="20"/>
                        </w:rPr>
                        <w:t>Children e</w:t>
                      </w:r>
                      <w:r w:rsidRPr="00B96BAC">
                        <w:rPr>
                          <w:rFonts w:ascii="NTPreCursivefk" w:hAnsi="NTPreCursivefk"/>
                          <w:sz w:val="20"/>
                          <w:szCs w:val="20"/>
                        </w:rPr>
                        <w:t>xplore the natural world around them, making observations and drawing pictures of animals and plant</w:t>
                      </w:r>
                      <w:r w:rsidRPr="00B96BAC">
                        <w:rPr>
                          <w:rFonts w:ascii="NTPreCursivefk" w:hAnsi="NTPreCursivefk"/>
                          <w:sz w:val="20"/>
                          <w:szCs w:val="20"/>
                        </w:rPr>
                        <w:t>s. They k</w:t>
                      </w:r>
                      <w:r w:rsidRPr="00B96BAC">
                        <w:rPr>
                          <w:rFonts w:ascii="NTPreCursivefk" w:hAnsi="NTPreCursivefk"/>
                          <w:sz w:val="20"/>
                          <w:szCs w:val="20"/>
                        </w:rPr>
                        <w:t>now some similarities and differences between the natural world around them and contrasting environments, drawing on their experiences and what has been read in class</w:t>
                      </w:r>
                      <w:r w:rsidRPr="00B96BAC">
                        <w:rPr>
                          <w:rFonts w:ascii="NTPreCursivefk" w:hAnsi="NTPreCursivefk"/>
                          <w:sz w:val="20"/>
                          <w:szCs w:val="20"/>
                        </w:rPr>
                        <w:t>. They u</w:t>
                      </w:r>
                      <w:r w:rsidRPr="00B96BAC">
                        <w:rPr>
                          <w:rFonts w:ascii="NTPreCursivefk" w:hAnsi="NTPreCursivefk"/>
                          <w:sz w:val="20"/>
                          <w:szCs w:val="20"/>
                        </w:rPr>
                        <w:t xml:space="preserve">nderstand some important processes and changes in the natural world around them, including the seasons and changing states of matter. </w:t>
                      </w:r>
                    </w:p>
                    <w:p w14:paraId="064D5301" w14:textId="77777777" w:rsidR="00662213" w:rsidRDefault="00662213" w:rsidP="00B96BAC">
                      <w:pPr>
                        <w:pStyle w:val="BodyText"/>
                        <w:spacing w:before="17" w:line="259" w:lineRule="auto"/>
                        <w:ind w:left="113" w:right="40"/>
                      </w:pPr>
                    </w:p>
                  </w:txbxContent>
                </v:textbox>
                <w10:wrap type="topAndBottom" anchorx="page"/>
              </v:shape>
            </w:pict>
          </mc:Fallback>
        </mc:AlternateContent>
      </w:r>
    </w:p>
    <w:p w14:paraId="6EC7074A" w14:textId="77777777" w:rsidR="00662213" w:rsidRDefault="00662213">
      <w:pPr>
        <w:pStyle w:val="BodyText"/>
        <w:rPr>
          <w:sz w:val="9"/>
        </w:rPr>
      </w:pPr>
    </w:p>
    <w:p w14:paraId="646F8BFB" w14:textId="013CD36A" w:rsidR="00662213" w:rsidRDefault="003E0AAA">
      <w:pPr>
        <w:pStyle w:val="BodyText"/>
        <w:spacing w:before="96" w:line="259" w:lineRule="auto"/>
        <w:ind w:left="112"/>
      </w:pPr>
      <w:r>
        <w:rPr>
          <w:color w:val="232322"/>
        </w:rPr>
        <w:t>Th</w:t>
      </w:r>
      <w:r w:rsidR="00DA432B">
        <w:rPr>
          <w:color w:val="232322"/>
        </w:rPr>
        <w:t>is</w:t>
      </w:r>
      <w:r>
        <w:rPr>
          <w:color w:val="232322"/>
          <w:spacing w:val="-18"/>
        </w:rPr>
        <w:t xml:space="preserve"> </w:t>
      </w:r>
      <w:r>
        <w:rPr>
          <w:color w:val="232322"/>
        </w:rPr>
        <w:t>curriculum</w:t>
      </w:r>
      <w:r>
        <w:rPr>
          <w:color w:val="232322"/>
          <w:spacing w:val="-17"/>
        </w:rPr>
        <w:t xml:space="preserve"> </w:t>
      </w:r>
      <w:r>
        <w:rPr>
          <w:color w:val="232322"/>
        </w:rPr>
        <w:t>progression</w:t>
      </w:r>
      <w:r>
        <w:rPr>
          <w:color w:val="232322"/>
          <w:spacing w:val="-18"/>
        </w:rPr>
        <w:t xml:space="preserve"> </w:t>
      </w:r>
      <w:r>
        <w:rPr>
          <w:color w:val="232322"/>
        </w:rPr>
        <w:t>map</w:t>
      </w:r>
      <w:r>
        <w:rPr>
          <w:color w:val="232322"/>
          <w:spacing w:val="-18"/>
        </w:rPr>
        <w:t xml:space="preserve"> </w:t>
      </w:r>
      <w:r>
        <w:rPr>
          <w:color w:val="232322"/>
        </w:rPr>
        <w:t>comprehensively shows the progression of</w:t>
      </w:r>
      <w:r w:rsidR="00DA432B">
        <w:rPr>
          <w:color w:val="232322"/>
        </w:rPr>
        <w:t xml:space="preserve"> working</w:t>
      </w:r>
      <w:r>
        <w:rPr>
          <w:color w:val="232322"/>
        </w:rPr>
        <w:t xml:space="preserve"> scientific</w:t>
      </w:r>
      <w:r w:rsidR="00DA432B">
        <w:rPr>
          <w:color w:val="232322"/>
        </w:rPr>
        <w:t>ally</w:t>
      </w:r>
      <w:r>
        <w:rPr>
          <w:color w:val="232322"/>
        </w:rPr>
        <w:t xml:space="preserve"> skills from year 1 to year</w:t>
      </w:r>
      <w:r>
        <w:rPr>
          <w:color w:val="232322"/>
          <w:spacing w:val="-34"/>
        </w:rPr>
        <w:t xml:space="preserve"> </w:t>
      </w:r>
      <w:r>
        <w:rPr>
          <w:color w:val="232322"/>
        </w:rPr>
        <w:t>6.</w:t>
      </w:r>
      <w:r w:rsidR="00DA432B">
        <w:rPr>
          <w:color w:val="232322"/>
        </w:rPr>
        <w:t xml:space="preserve"> Please see the Science Programme of Study Progression Map provided </w:t>
      </w:r>
      <w:r w:rsidR="00B96BAC">
        <w:rPr>
          <w:color w:val="232322"/>
        </w:rPr>
        <w:t>also on our website</w:t>
      </w:r>
      <w:r w:rsidR="00DA432B">
        <w:rPr>
          <w:color w:val="232322"/>
        </w:rPr>
        <w:t xml:space="preserve"> for the progression of the programme of study national curriculum statements.</w:t>
      </w:r>
    </w:p>
    <w:p w14:paraId="2659FDD1" w14:textId="77777777" w:rsidR="00662213" w:rsidRDefault="00662213">
      <w:pPr>
        <w:pStyle w:val="BodyText"/>
        <w:spacing w:before="11"/>
        <w:rPr>
          <w:sz w:val="17"/>
        </w:rPr>
      </w:pPr>
    </w:p>
    <w:tbl>
      <w:tblPr>
        <w:tblW w:w="0" w:type="auto"/>
        <w:tblInd w:w="132" w:type="dxa"/>
        <w:tblBorders>
          <w:top w:val="single" w:sz="8" w:space="0" w:color="D53362"/>
          <w:left w:val="single" w:sz="8" w:space="0" w:color="D53362"/>
          <w:bottom w:val="single" w:sz="8" w:space="0" w:color="D53362"/>
          <w:right w:val="single" w:sz="8" w:space="0" w:color="D53362"/>
          <w:insideH w:val="single" w:sz="8" w:space="0" w:color="D53362"/>
          <w:insideV w:val="single" w:sz="8" w:space="0" w:color="D53362"/>
        </w:tblBorders>
        <w:tblLayout w:type="fixed"/>
        <w:tblCellMar>
          <w:left w:w="0" w:type="dxa"/>
          <w:right w:w="0" w:type="dxa"/>
        </w:tblCellMar>
        <w:tblLook w:val="01E0" w:firstRow="1" w:lastRow="1" w:firstColumn="1" w:lastColumn="1" w:noHBand="0" w:noVBand="0"/>
      </w:tblPr>
      <w:tblGrid>
        <w:gridCol w:w="15694"/>
      </w:tblGrid>
      <w:tr w:rsidR="00662213" w14:paraId="562E2A36" w14:textId="77777777">
        <w:trPr>
          <w:trHeight w:val="395"/>
        </w:trPr>
        <w:tc>
          <w:tcPr>
            <w:tcW w:w="15694" w:type="dxa"/>
            <w:shd w:val="clear" w:color="auto" w:fill="F08FB8"/>
          </w:tcPr>
          <w:p w14:paraId="656B0866" w14:textId="77777777" w:rsidR="00662213" w:rsidRDefault="003E0AAA">
            <w:pPr>
              <w:pStyle w:val="TableParagraph"/>
              <w:spacing w:before="77"/>
              <w:ind w:left="113" w:firstLine="0"/>
              <w:rPr>
                <w:rFonts w:ascii="Roboto Black"/>
                <w:b/>
                <w:sz w:val="21"/>
              </w:rPr>
            </w:pPr>
            <w:r>
              <w:rPr>
                <w:rFonts w:ascii="Roboto Black"/>
                <w:b/>
                <w:color w:val="FFFFFF"/>
                <w:sz w:val="21"/>
              </w:rPr>
              <w:t>Key Stage 1 National Curriculum Working Scientifically</w:t>
            </w:r>
          </w:p>
        </w:tc>
      </w:tr>
      <w:tr w:rsidR="00662213" w14:paraId="467D0DF0" w14:textId="77777777" w:rsidTr="002C3997">
        <w:trPr>
          <w:trHeight w:val="2787"/>
        </w:trPr>
        <w:tc>
          <w:tcPr>
            <w:tcW w:w="15694" w:type="dxa"/>
          </w:tcPr>
          <w:p w14:paraId="44164ECE" w14:textId="77777777" w:rsidR="00662213" w:rsidRDefault="003E0AAA">
            <w:pPr>
              <w:pStyle w:val="TableParagraph"/>
              <w:spacing w:before="63"/>
              <w:ind w:left="113" w:firstLine="0"/>
              <w:rPr>
                <w:sz w:val="20"/>
              </w:rPr>
            </w:pPr>
            <w:r>
              <w:rPr>
                <w:color w:val="232322"/>
                <w:sz w:val="20"/>
              </w:rPr>
              <w:t>During years 1 and 2, pupils should be taught to use the following practical scientific methods, processes and skills through the teaching of the programme of study content:</w:t>
            </w:r>
          </w:p>
          <w:p w14:paraId="26DA11F9" w14:textId="77777777" w:rsidR="00662213" w:rsidRDefault="003E0AAA">
            <w:pPr>
              <w:pStyle w:val="TableParagraph"/>
              <w:numPr>
                <w:ilvl w:val="0"/>
                <w:numId w:val="17"/>
              </w:numPr>
              <w:tabs>
                <w:tab w:val="left" w:pos="454"/>
              </w:tabs>
              <w:spacing w:before="189"/>
              <w:rPr>
                <w:sz w:val="18"/>
              </w:rPr>
            </w:pPr>
            <w:r>
              <w:rPr>
                <w:color w:val="232322"/>
                <w:sz w:val="18"/>
              </w:rPr>
              <w:t>asking simple questions and recognising that they can be answered in different</w:t>
            </w:r>
            <w:r>
              <w:rPr>
                <w:color w:val="232322"/>
                <w:spacing w:val="4"/>
                <w:sz w:val="18"/>
              </w:rPr>
              <w:t xml:space="preserve"> </w:t>
            </w:r>
            <w:r>
              <w:rPr>
                <w:color w:val="232322"/>
                <w:sz w:val="18"/>
              </w:rPr>
              <w:t>ways;</w:t>
            </w:r>
          </w:p>
          <w:p w14:paraId="16F04ED5" w14:textId="77777777" w:rsidR="00662213" w:rsidRDefault="003E0AAA">
            <w:pPr>
              <w:pStyle w:val="TableParagraph"/>
              <w:numPr>
                <w:ilvl w:val="0"/>
                <w:numId w:val="17"/>
              </w:numPr>
              <w:tabs>
                <w:tab w:val="left" w:pos="454"/>
              </w:tabs>
              <w:spacing w:before="81"/>
              <w:rPr>
                <w:sz w:val="18"/>
              </w:rPr>
            </w:pPr>
            <w:r>
              <w:rPr>
                <w:color w:val="232322"/>
                <w:sz w:val="18"/>
              </w:rPr>
              <w:t>observing closely, using simple equipment;</w:t>
            </w:r>
          </w:p>
          <w:p w14:paraId="1C0CFEE6" w14:textId="77777777" w:rsidR="00662213" w:rsidRDefault="003E0AAA">
            <w:pPr>
              <w:pStyle w:val="TableParagraph"/>
              <w:numPr>
                <w:ilvl w:val="0"/>
                <w:numId w:val="17"/>
              </w:numPr>
              <w:tabs>
                <w:tab w:val="left" w:pos="454"/>
              </w:tabs>
              <w:spacing w:before="80"/>
              <w:rPr>
                <w:sz w:val="18"/>
              </w:rPr>
            </w:pPr>
            <w:r>
              <w:rPr>
                <w:color w:val="232322"/>
                <w:sz w:val="18"/>
              </w:rPr>
              <w:t>performing simple tests;</w:t>
            </w:r>
          </w:p>
          <w:p w14:paraId="399B75E7" w14:textId="77777777" w:rsidR="00662213" w:rsidRDefault="003E0AAA">
            <w:pPr>
              <w:pStyle w:val="TableParagraph"/>
              <w:numPr>
                <w:ilvl w:val="0"/>
                <w:numId w:val="17"/>
              </w:numPr>
              <w:tabs>
                <w:tab w:val="left" w:pos="454"/>
              </w:tabs>
              <w:spacing w:before="81"/>
              <w:rPr>
                <w:sz w:val="18"/>
              </w:rPr>
            </w:pPr>
            <w:r>
              <w:rPr>
                <w:color w:val="232322"/>
                <w:sz w:val="18"/>
              </w:rPr>
              <w:t>identifying and classifying;</w:t>
            </w:r>
          </w:p>
          <w:p w14:paraId="1C06E92D" w14:textId="77777777" w:rsidR="00662213" w:rsidRDefault="003E0AAA">
            <w:pPr>
              <w:pStyle w:val="TableParagraph"/>
              <w:numPr>
                <w:ilvl w:val="0"/>
                <w:numId w:val="17"/>
              </w:numPr>
              <w:tabs>
                <w:tab w:val="left" w:pos="454"/>
              </w:tabs>
              <w:spacing w:before="81"/>
              <w:rPr>
                <w:sz w:val="18"/>
              </w:rPr>
            </w:pPr>
            <w:r>
              <w:rPr>
                <w:color w:val="232322"/>
                <w:sz w:val="18"/>
              </w:rPr>
              <w:t>using their observations and ideas to suggest answers to</w:t>
            </w:r>
            <w:r>
              <w:rPr>
                <w:color w:val="232322"/>
                <w:spacing w:val="-1"/>
                <w:sz w:val="18"/>
              </w:rPr>
              <w:t xml:space="preserve"> </w:t>
            </w:r>
            <w:r>
              <w:rPr>
                <w:color w:val="232322"/>
                <w:sz w:val="18"/>
              </w:rPr>
              <w:t>questions;</w:t>
            </w:r>
          </w:p>
          <w:p w14:paraId="502C170C" w14:textId="77777777" w:rsidR="00662213" w:rsidRDefault="003E0AAA">
            <w:pPr>
              <w:pStyle w:val="TableParagraph"/>
              <w:numPr>
                <w:ilvl w:val="0"/>
                <w:numId w:val="17"/>
              </w:numPr>
              <w:tabs>
                <w:tab w:val="left" w:pos="454"/>
              </w:tabs>
              <w:spacing w:before="80"/>
              <w:rPr>
                <w:sz w:val="18"/>
              </w:rPr>
            </w:pPr>
            <w:r>
              <w:rPr>
                <w:color w:val="232322"/>
                <w:sz w:val="18"/>
              </w:rPr>
              <w:t>gathering and recording data to help in answering</w:t>
            </w:r>
            <w:r>
              <w:rPr>
                <w:color w:val="232322"/>
                <w:spacing w:val="2"/>
                <w:sz w:val="18"/>
              </w:rPr>
              <w:t xml:space="preserve"> </w:t>
            </w:r>
            <w:r>
              <w:rPr>
                <w:color w:val="232322"/>
                <w:sz w:val="18"/>
              </w:rPr>
              <w:t>questions.</w:t>
            </w:r>
          </w:p>
        </w:tc>
      </w:tr>
    </w:tbl>
    <w:p w14:paraId="468C7D37" w14:textId="77777777" w:rsidR="00662213" w:rsidRDefault="00662213">
      <w:pPr>
        <w:rPr>
          <w:sz w:val="18"/>
        </w:rPr>
        <w:sectPr w:rsidR="00662213" w:rsidSect="00B96BAC">
          <w:headerReference w:type="default" r:id="rId7"/>
          <w:headerReference w:type="first" r:id="rId8"/>
          <w:type w:val="continuous"/>
          <w:pgSz w:w="16840" w:h="11910" w:orient="landscape"/>
          <w:pgMar w:top="260" w:right="440" w:bottom="280" w:left="460" w:header="170" w:footer="720" w:gutter="0"/>
          <w:cols w:space="720"/>
          <w:titlePg/>
          <w:docGrid w:linePitch="299"/>
        </w:sectPr>
      </w:pPr>
    </w:p>
    <w:tbl>
      <w:tblPr>
        <w:tblW w:w="0" w:type="auto"/>
        <w:tblInd w:w="132" w:type="dxa"/>
        <w:tblBorders>
          <w:top w:val="single" w:sz="8" w:space="0" w:color="D53362"/>
          <w:left w:val="single" w:sz="8" w:space="0" w:color="D53362"/>
          <w:bottom w:val="single" w:sz="8" w:space="0" w:color="D53362"/>
          <w:right w:val="single" w:sz="8" w:space="0" w:color="D53362"/>
          <w:insideH w:val="single" w:sz="8" w:space="0" w:color="D53362"/>
          <w:insideV w:val="single" w:sz="8" w:space="0" w:color="D53362"/>
        </w:tblBorders>
        <w:tblLayout w:type="fixed"/>
        <w:tblCellMar>
          <w:left w:w="0" w:type="dxa"/>
          <w:right w:w="0" w:type="dxa"/>
        </w:tblCellMar>
        <w:tblLook w:val="01E0" w:firstRow="1" w:lastRow="1" w:firstColumn="1" w:lastColumn="1" w:noHBand="0" w:noVBand="0"/>
      </w:tblPr>
      <w:tblGrid>
        <w:gridCol w:w="7836"/>
        <w:gridCol w:w="7836"/>
      </w:tblGrid>
      <w:tr w:rsidR="00662213" w14:paraId="668CD310" w14:textId="77777777">
        <w:trPr>
          <w:trHeight w:val="395"/>
        </w:trPr>
        <w:tc>
          <w:tcPr>
            <w:tcW w:w="7836" w:type="dxa"/>
            <w:shd w:val="clear" w:color="auto" w:fill="F08FB8"/>
          </w:tcPr>
          <w:p w14:paraId="16AC7655" w14:textId="77777777" w:rsidR="00662213" w:rsidRDefault="003E0AAA">
            <w:pPr>
              <w:pStyle w:val="TableParagraph"/>
              <w:spacing w:before="68"/>
              <w:ind w:left="113" w:firstLine="0"/>
              <w:rPr>
                <w:rFonts w:ascii="Roboto Black"/>
                <w:b/>
                <w:sz w:val="21"/>
              </w:rPr>
            </w:pPr>
            <w:r>
              <w:rPr>
                <w:rFonts w:ascii="Roboto Black"/>
                <w:b/>
                <w:color w:val="FFFFFF"/>
                <w:sz w:val="21"/>
              </w:rPr>
              <w:lastRenderedPageBreak/>
              <w:t>Lower Key Stage 2 National Curriculum Working Scientifically</w:t>
            </w:r>
          </w:p>
        </w:tc>
        <w:tc>
          <w:tcPr>
            <w:tcW w:w="7836" w:type="dxa"/>
            <w:shd w:val="clear" w:color="auto" w:fill="F08FB8"/>
          </w:tcPr>
          <w:p w14:paraId="71445C10" w14:textId="77777777" w:rsidR="00662213" w:rsidRDefault="003E0AAA">
            <w:pPr>
              <w:pStyle w:val="TableParagraph"/>
              <w:spacing w:before="68"/>
              <w:ind w:left="113" w:firstLine="0"/>
              <w:rPr>
                <w:rFonts w:ascii="Roboto Black"/>
                <w:b/>
                <w:sz w:val="21"/>
              </w:rPr>
            </w:pPr>
            <w:r>
              <w:rPr>
                <w:rFonts w:ascii="Roboto Black"/>
                <w:b/>
                <w:color w:val="FFFFFF"/>
                <w:sz w:val="21"/>
              </w:rPr>
              <w:t>Upper Key Stage 2 National Curriculum Working Scientifically</w:t>
            </w:r>
          </w:p>
        </w:tc>
      </w:tr>
      <w:tr w:rsidR="00662213" w14:paraId="6F9CFE51" w14:textId="77777777" w:rsidTr="00665EA0">
        <w:trPr>
          <w:trHeight w:val="6384"/>
        </w:trPr>
        <w:tc>
          <w:tcPr>
            <w:tcW w:w="7836" w:type="dxa"/>
          </w:tcPr>
          <w:p w14:paraId="4389F364" w14:textId="77777777" w:rsidR="00662213" w:rsidRPr="002C3997" w:rsidRDefault="003E0AAA">
            <w:pPr>
              <w:pStyle w:val="TableParagraph"/>
              <w:spacing w:before="55" w:line="259" w:lineRule="auto"/>
              <w:ind w:left="119" w:firstLine="0"/>
              <w:rPr>
                <w:sz w:val="20"/>
              </w:rPr>
            </w:pPr>
            <w:r w:rsidRPr="002C3997">
              <w:rPr>
                <w:color w:val="232322"/>
                <w:sz w:val="20"/>
              </w:rPr>
              <w:t>During years 3 and 4, pupils should be taught to use the following practical scientific methods,</w:t>
            </w:r>
            <w:r w:rsidRPr="002C3997">
              <w:rPr>
                <w:color w:val="232322"/>
                <w:spacing w:val="-16"/>
                <w:sz w:val="20"/>
              </w:rPr>
              <w:t xml:space="preserve"> </w:t>
            </w:r>
            <w:r w:rsidRPr="002C3997">
              <w:rPr>
                <w:color w:val="232322"/>
                <w:sz w:val="20"/>
              </w:rPr>
              <w:t>processes</w:t>
            </w:r>
            <w:r w:rsidRPr="002C3997">
              <w:rPr>
                <w:color w:val="232322"/>
                <w:spacing w:val="-16"/>
                <w:sz w:val="20"/>
              </w:rPr>
              <w:t xml:space="preserve"> </w:t>
            </w:r>
            <w:r w:rsidRPr="002C3997">
              <w:rPr>
                <w:color w:val="232322"/>
                <w:sz w:val="20"/>
              </w:rPr>
              <w:t>and</w:t>
            </w:r>
            <w:r w:rsidRPr="002C3997">
              <w:rPr>
                <w:color w:val="232322"/>
                <w:spacing w:val="-16"/>
                <w:sz w:val="20"/>
              </w:rPr>
              <w:t xml:space="preserve"> </w:t>
            </w:r>
            <w:r w:rsidRPr="002C3997">
              <w:rPr>
                <w:color w:val="232322"/>
                <w:sz w:val="20"/>
              </w:rPr>
              <w:t>skills</w:t>
            </w:r>
            <w:r w:rsidRPr="002C3997">
              <w:rPr>
                <w:color w:val="232322"/>
                <w:spacing w:val="-16"/>
                <w:sz w:val="20"/>
              </w:rPr>
              <w:t xml:space="preserve"> </w:t>
            </w:r>
            <w:r w:rsidRPr="002C3997">
              <w:rPr>
                <w:color w:val="232322"/>
                <w:sz w:val="20"/>
              </w:rPr>
              <w:t>through</w:t>
            </w:r>
            <w:r w:rsidRPr="002C3997">
              <w:rPr>
                <w:color w:val="232322"/>
                <w:spacing w:val="-16"/>
                <w:sz w:val="20"/>
              </w:rPr>
              <w:t xml:space="preserve"> </w:t>
            </w:r>
            <w:r w:rsidRPr="002C3997">
              <w:rPr>
                <w:color w:val="232322"/>
                <w:sz w:val="20"/>
              </w:rPr>
              <w:t>the</w:t>
            </w:r>
            <w:r w:rsidRPr="002C3997">
              <w:rPr>
                <w:color w:val="232322"/>
                <w:spacing w:val="-16"/>
                <w:sz w:val="20"/>
              </w:rPr>
              <w:t xml:space="preserve"> </w:t>
            </w:r>
            <w:r w:rsidRPr="002C3997">
              <w:rPr>
                <w:color w:val="232322"/>
                <w:sz w:val="20"/>
              </w:rPr>
              <w:t>teaching</w:t>
            </w:r>
            <w:r w:rsidRPr="002C3997">
              <w:rPr>
                <w:color w:val="232322"/>
                <w:spacing w:val="-16"/>
                <w:sz w:val="20"/>
              </w:rPr>
              <w:t xml:space="preserve"> </w:t>
            </w:r>
            <w:r w:rsidRPr="002C3997">
              <w:rPr>
                <w:color w:val="232322"/>
                <w:sz w:val="20"/>
              </w:rPr>
              <w:t>of</w:t>
            </w:r>
            <w:r w:rsidRPr="002C3997">
              <w:rPr>
                <w:color w:val="232322"/>
                <w:spacing w:val="-16"/>
                <w:sz w:val="20"/>
              </w:rPr>
              <w:t xml:space="preserve"> </w:t>
            </w:r>
            <w:r w:rsidRPr="002C3997">
              <w:rPr>
                <w:color w:val="232322"/>
                <w:sz w:val="20"/>
              </w:rPr>
              <w:t>the</w:t>
            </w:r>
            <w:r w:rsidRPr="002C3997">
              <w:rPr>
                <w:color w:val="232322"/>
                <w:spacing w:val="-15"/>
                <w:sz w:val="20"/>
              </w:rPr>
              <w:t xml:space="preserve"> </w:t>
            </w:r>
            <w:r w:rsidRPr="002C3997">
              <w:rPr>
                <w:color w:val="232322"/>
                <w:sz w:val="20"/>
              </w:rPr>
              <w:t>programme</w:t>
            </w:r>
            <w:r w:rsidRPr="002C3997">
              <w:rPr>
                <w:color w:val="232322"/>
                <w:spacing w:val="-16"/>
                <w:sz w:val="20"/>
              </w:rPr>
              <w:t xml:space="preserve"> </w:t>
            </w:r>
            <w:r w:rsidRPr="002C3997">
              <w:rPr>
                <w:color w:val="232322"/>
                <w:sz w:val="20"/>
              </w:rPr>
              <w:t>of</w:t>
            </w:r>
            <w:r w:rsidRPr="002C3997">
              <w:rPr>
                <w:color w:val="232322"/>
                <w:spacing w:val="-16"/>
                <w:sz w:val="20"/>
              </w:rPr>
              <w:t xml:space="preserve"> </w:t>
            </w:r>
            <w:r w:rsidRPr="002C3997">
              <w:rPr>
                <w:color w:val="232322"/>
                <w:sz w:val="20"/>
              </w:rPr>
              <w:t>study</w:t>
            </w:r>
            <w:r w:rsidRPr="002C3997">
              <w:rPr>
                <w:color w:val="232322"/>
                <w:spacing w:val="-16"/>
                <w:sz w:val="20"/>
              </w:rPr>
              <w:t xml:space="preserve"> </w:t>
            </w:r>
            <w:r w:rsidRPr="002C3997">
              <w:rPr>
                <w:color w:val="232322"/>
                <w:sz w:val="20"/>
              </w:rPr>
              <w:t>content:</w:t>
            </w:r>
          </w:p>
          <w:p w14:paraId="1E4B105B" w14:textId="77777777" w:rsidR="00662213" w:rsidRDefault="003E0AAA">
            <w:pPr>
              <w:pStyle w:val="TableParagraph"/>
              <w:numPr>
                <w:ilvl w:val="0"/>
                <w:numId w:val="16"/>
              </w:numPr>
              <w:tabs>
                <w:tab w:val="left" w:pos="454"/>
              </w:tabs>
              <w:spacing w:before="170"/>
              <w:rPr>
                <w:sz w:val="18"/>
              </w:rPr>
            </w:pPr>
            <w:r>
              <w:rPr>
                <w:color w:val="232322"/>
                <w:sz w:val="18"/>
              </w:rPr>
              <w:t>asking</w:t>
            </w:r>
            <w:r>
              <w:rPr>
                <w:color w:val="232322"/>
                <w:spacing w:val="4"/>
                <w:sz w:val="18"/>
              </w:rPr>
              <w:t xml:space="preserve"> </w:t>
            </w:r>
            <w:r>
              <w:rPr>
                <w:color w:val="232322"/>
                <w:sz w:val="18"/>
              </w:rPr>
              <w:t>relevant</w:t>
            </w:r>
            <w:r>
              <w:rPr>
                <w:color w:val="232322"/>
                <w:spacing w:val="5"/>
                <w:sz w:val="18"/>
              </w:rPr>
              <w:t xml:space="preserve"> </w:t>
            </w:r>
            <w:r>
              <w:rPr>
                <w:color w:val="232322"/>
                <w:sz w:val="18"/>
              </w:rPr>
              <w:t>questions</w:t>
            </w:r>
            <w:r>
              <w:rPr>
                <w:color w:val="232322"/>
                <w:spacing w:val="5"/>
                <w:sz w:val="18"/>
              </w:rPr>
              <w:t xml:space="preserve"> </w:t>
            </w:r>
            <w:r>
              <w:rPr>
                <w:color w:val="232322"/>
                <w:sz w:val="18"/>
              </w:rPr>
              <w:t>and</w:t>
            </w:r>
            <w:r>
              <w:rPr>
                <w:color w:val="232322"/>
                <w:spacing w:val="4"/>
                <w:sz w:val="18"/>
              </w:rPr>
              <w:t xml:space="preserve"> </w:t>
            </w:r>
            <w:r>
              <w:rPr>
                <w:color w:val="232322"/>
                <w:sz w:val="18"/>
              </w:rPr>
              <w:t>using</w:t>
            </w:r>
            <w:r>
              <w:rPr>
                <w:color w:val="232322"/>
                <w:spacing w:val="5"/>
                <w:sz w:val="18"/>
              </w:rPr>
              <w:t xml:space="preserve"> </w:t>
            </w:r>
            <w:r>
              <w:rPr>
                <w:color w:val="232322"/>
                <w:sz w:val="18"/>
              </w:rPr>
              <w:t>different</w:t>
            </w:r>
            <w:r>
              <w:rPr>
                <w:color w:val="232322"/>
                <w:spacing w:val="5"/>
                <w:sz w:val="18"/>
              </w:rPr>
              <w:t xml:space="preserve"> </w:t>
            </w:r>
            <w:r>
              <w:rPr>
                <w:color w:val="232322"/>
                <w:spacing w:val="2"/>
                <w:sz w:val="18"/>
              </w:rPr>
              <w:t>types</w:t>
            </w:r>
            <w:r>
              <w:rPr>
                <w:color w:val="232322"/>
                <w:spacing w:val="4"/>
                <w:sz w:val="18"/>
              </w:rPr>
              <w:t xml:space="preserve"> </w:t>
            </w:r>
            <w:r>
              <w:rPr>
                <w:color w:val="232322"/>
                <w:sz w:val="18"/>
              </w:rPr>
              <w:t>of</w:t>
            </w:r>
            <w:r>
              <w:rPr>
                <w:color w:val="232322"/>
                <w:spacing w:val="5"/>
                <w:sz w:val="18"/>
              </w:rPr>
              <w:t xml:space="preserve"> </w:t>
            </w:r>
            <w:r>
              <w:rPr>
                <w:color w:val="232322"/>
                <w:sz w:val="18"/>
              </w:rPr>
              <w:t>scientific</w:t>
            </w:r>
            <w:r>
              <w:rPr>
                <w:color w:val="232322"/>
                <w:spacing w:val="5"/>
                <w:sz w:val="18"/>
              </w:rPr>
              <w:t xml:space="preserve"> </w:t>
            </w:r>
            <w:r>
              <w:rPr>
                <w:color w:val="232322"/>
                <w:sz w:val="18"/>
              </w:rPr>
              <w:t>enquiries</w:t>
            </w:r>
            <w:r>
              <w:rPr>
                <w:color w:val="232322"/>
                <w:spacing w:val="4"/>
                <w:sz w:val="18"/>
              </w:rPr>
              <w:t xml:space="preserve"> </w:t>
            </w:r>
            <w:r>
              <w:rPr>
                <w:color w:val="232322"/>
                <w:sz w:val="18"/>
              </w:rPr>
              <w:t>to</w:t>
            </w:r>
            <w:r>
              <w:rPr>
                <w:color w:val="232322"/>
                <w:spacing w:val="5"/>
                <w:sz w:val="18"/>
              </w:rPr>
              <w:t xml:space="preserve"> </w:t>
            </w:r>
            <w:r>
              <w:rPr>
                <w:color w:val="232322"/>
                <w:sz w:val="18"/>
              </w:rPr>
              <w:t>answer</w:t>
            </w:r>
            <w:r>
              <w:rPr>
                <w:color w:val="232322"/>
                <w:spacing w:val="5"/>
                <w:sz w:val="18"/>
              </w:rPr>
              <w:t xml:space="preserve"> </w:t>
            </w:r>
            <w:r>
              <w:rPr>
                <w:color w:val="232322"/>
                <w:sz w:val="18"/>
              </w:rPr>
              <w:t>them;</w:t>
            </w:r>
          </w:p>
          <w:p w14:paraId="40BF4268" w14:textId="77777777" w:rsidR="00662213" w:rsidRDefault="003E0AAA">
            <w:pPr>
              <w:pStyle w:val="TableParagraph"/>
              <w:numPr>
                <w:ilvl w:val="0"/>
                <w:numId w:val="16"/>
              </w:numPr>
              <w:tabs>
                <w:tab w:val="left" w:pos="454"/>
              </w:tabs>
              <w:spacing w:before="81"/>
              <w:rPr>
                <w:sz w:val="18"/>
              </w:rPr>
            </w:pPr>
            <w:r>
              <w:rPr>
                <w:color w:val="232322"/>
                <w:sz w:val="18"/>
              </w:rPr>
              <w:t>setting up simple practical enquiries, comparative and fair</w:t>
            </w:r>
            <w:r>
              <w:rPr>
                <w:color w:val="232322"/>
                <w:spacing w:val="8"/>
                <w:sz w:val="18"/>
              </w:rPr>
              <w:t xml:space="preserve"> </w:t>
            </w:r>
            <w:r>
              <w:rPr>
                <w:color w:val="232322"/>
                <w:sz w:val="18"/>
              </w:rPr>
              <w:t>tests;</w:t>
            </w:r>
          </w:p>
          <w:p w14:paraId="04637756" w14:textId="77777777" w:rsidR="00662213" w:rsidRDefault="003E0AAA">
            <w:pPr>
              <w:pStyle w:val="TableParagraph"/>
              <w:numPr>
                <w:ilvl w:val="0"/>
                <w:numId w:val="16"/>
              </w:numPr>
              <w:tabs>
                <w:tab w:val="left" w:pos="454"/>
              </w:tabs>
              <w:spacing w:before="80" w:line="266" w:lineRule="auto"/>
              <w:ind w:right="90"/>
              <w:jc w:val="both"/>
              <w:rPr>
                <w:sz w:val="18"/>
              </w:rPr>
            </w:pPr>
            <w:r>
              <w:rPr>
                <w:color w:val="232322"/>
                <w:sz w:val="18"/>
              </w:rPr>
              <w:t>making systematic and careful observations and, where appropriate, taking accurate measurements using standard units, using a range of equipment, including thermometers and data loggers;</w:t>
            </w:r>
          </w:p>
          <w:p w14:paraId="76E5D2C4" w14:textId="77777777" w:rsidR="00662213" w:rsidRDefault="003E0AAA">
            <w:pPr>
              <w:pStyle w:val="TableParagraph"/>
              <w:numPr>
                <w:ilvl w:val="0"/>
                <w:numId w:val="16"/>
              </w:numPr>
              <w:tabs>
                <w:tab w:val="left" w:pos="454"/>
              </w:tabs>
              <w:spacing w:before="58" w:line="266" w:lineRule="auto"/>
              <w:ind w:right="91"/>
              <w:rPr>
                <w:sz w:val="18"/>
              </w:rPr>
            </w:pPr>
            <w:r>
              <w:rPr>
                <w:color w:val="232322"/>
                <w:sz w:val="18"/>
              </w:rPr>
              <w:t>gathering, recording, classifying and presenting data in a variety of ways to help in answering questions;</w:t>
            </w:r>
          </w:p>
          <w:p w14:paraId="69D38FB4" w14:textId="77777777" w:rsidR="00662213" w:rsidRDefault="003E0AAA">
            <w:pPr>
              <w:pStyle w:val="TableParagraph"/>
              <w:numPr>
                <w:ilvl w:val="0"/>
                <w:numId w:val="16"/>
              </w:numPr>
              <w:tabs>
                <w:tab w:val="left" w:pos="454"/>
              </w:tabs>
              <w:spacing w:before="57" w:line="266" w:lineRule="auto"/>
              <w:ind w:right="91"/>
              <w:rPr>
                <w:sz w:val="18"/>
              </w:rPr>
            </w:pPr>
            <w:r>
              <w:rPr>
                <w:color w:val="232322"/>
                <w:sz w:val="18"/>
              </w:rPr>
              <w:t xml:space="preserve">recording findings using simple scientific language, drawings, labelled diagrams, keys, bar </w:t>
            </w:r>
            <w:r>
              <w:rPr>
                <w:color w:val="232322"/>
                <w:spacing w:val="2"/>
                <w:sz w:val="18"/>
              </w:rPr>
              <w:t xml:space="preserve">charts, </w:t>
            </w:r>
            <w:r>
              <w:rPr>
                <w:color w:val="232322"/>
                <w:sz w:val="18"/>
              </w:rPr>
              <w:t>and</w:t>
            </w:r>
            <w:r>
              <w:rPr>
                <w:color w:val="232322"/>
                <w:spacing w:val="-2"/>
                <w:sz w:val="18"/>
              </w:rPr>
              <w:t xml:space="preserve"> </w:t>
            </w:r>
            <w:r>
              <w:rPr>
                <w:color w:val="232322"/>
                <w:sz w:val="18"/>
              </w:rPr>
              <w:t>tables;</w:t>
            </w:r>
          </w:p>
          <w:p w14:paraId="743CD8CF" w14:textId="77777777" w:rsidR="00662213" w:rsidRDefault="003E0AAA">
            <w:pPr>
              <w:pStyle w:val="TableParagraph"/>
              <w:numPr>
                <w:ilvl w:val="0"/>
                <w:numId w:val="16"/>
              </w:numPr>
              <w:tabs>
                <w:tab w:val="left" w:pos="454"/>
              </w:tabs>
              <w:spacing w:before="57" w:line="266" w:lineRule="auto"/>
              <w:ind w:right="90"/>
              <w:rPr>
                <w:sz w:val="18"/>
              </w:rPr>
            </w:pPr>
            <w:r>
              <w:rPr>
                <w:color w:val="232322"/>
                <w:spacing w:val="2"/>
                <w:sz w:val="18"/>
              </w:rPr>
              <w:t xml:space="preserve">reporting </w:t>
            </w:r>
            <w:r>
              <w:rPr>
                <w:color w:val="232322"/>
                <w:sz w:val="18"/>
              </w:rPr>
              <w:t xml:space="preserve">on findings from enquiries, including oral and </w:t>
            </w:r>
            <w:r>
              <w:rPr>
                <w:color w:val="232322"/>
                <w:spacing w:val="2"/>
                <w:sz w:val="18"/>
              </w:rPr>
              <w:t xml:space="preserve">written </w:t>
            </w:r>
            <w:r>
              <w:rPr>
                <w:color w:val="232322"/>
                <w:sz w:val="18"/>
              </w:rPr>
              <w:t>explanations, displays or presentations of results and conclusions;</w:t>
            </w:r>
          </w:p>
          <w:p w14:paraId="5D567708" w14:textId="77777777" w:rsidR="00662213" w:rsidRDefault="003E0AAA">
            <w:pPr>
              <w:pStyle w:val="TableParagraph"/>
              <w:numPr>
                <w:ilvl w:val="0"/>
                <w:numId w:val="16"/>
              </w:numPr>
              <w:tabs>
                <w:tab w:val="left" w:pos="454"/>
              </w:tabs>
              <w:spacing w:before="57" w:line="266" w:lineRule="auto"/>
              <w:ind w:right="91"/>
              <w:rPr>
                <w:sz w:val="18"/>
              </w:rPr>
            </w:pPr>
            <w:r>
              <w:rPr>
                <w:color w:val="232322"/>
                <w:sz w:val="18"/>
              </w:rPr>
              <w:t xml:space="preserve">using results to draw simple conclusions, make predictions for new values, suggest improvements and raise </w:t>
            </w:r>
            <w:r>
              <w:rPr>
                <w:color w:val="232322"/>
                <w:spacing w:val="2"/>
                <w:sz w:val="18"/>
              </w:rPr>
              <w:t>further</w:t>
            </w:r>
            <w:r>
              <w:rPr>
                <w:color w:val="232322"/>
                <w:sz w:val="18"/>
              </w:rPr>
              <w:t xml:space="preserve"> questions;</w:t>
            </w:r>
          </w:p>
          <w:p w14:paraId="5921553B" w14:textId="77777777" w:rsidR="00662213" w:rsidRDefault="003E0AAA">
            <w:pPr>
              <w:pStyle w:val="TableParagraph"/>
              <w:numPr>
                <w:ilvl w:val="0"/>
                <w:numId w:val="16"/>
              </w:numPr>
              <w:tabs>
                <w:tab w:val="left" w:pos="454"/>
              </w:tabs>
              <w:spacing w:before="57" w:line="266" w:lineRule="auto"/>
              <w:ind w:right="933"/>
              <w:rPr>
                <w:sz w:val="18"/>
              </w:rPr>
            </w:pPr>
            <w:r>
              <w:rPr>
                <w:color w:val="232322"/>
                <w:sz w:val="18"/>
              </w:rPr>
              <w:t>identifying differences, similarities or changes related to simple scientific ideas and processes;</w:t>
            </w:r>
          </w:p>
          <w:p w14:paraId="6ECFA4C7" w14:textId="77777777" w:rsidR="00662213" w:rsidRDefault="003E0AAA">
            <w:pPr>
              <w:pStyle w:val="TableParagraph"/>
              <w:numPr>
                <w:ilvl w:val="0"/>
                <w:numId w:val="16"/>
              </w:numPr>
              <w:tabs>
                <w:tab w:val="left" w:pos="454"/>
              </w:tabs>
              <w:spacing w:before="57"/>
              <w:rPr>
                <w:sz w:val="18"/>
              </w:rPr>
            </w:pPr>
            <w:r>
              <w:rPr>
                <w:color w:val="232322"/>
                <w:sz w:val="18"/>
              </w:rPr>
              <w:t>using</w:t>
            </w:r>
            <w:r>
              <w:rPr>
                <w:color w:val="232322"/>
                <w:spacing w:val="6"/>
                <w:sz w:val="18"/>
              </w:rPr>
              <w:t xml:space="preserve"> </w:t>
            </w:r>
            <w:r>
              <w:rPr>
                <w:color w:val="232322"/>
                <w:sz w:val="18"/>
              </w:rPr>
              <w:t>straightforward</w:t>
            </w:r>
            <w:r>
              <w:rPr>
                <w:color w:val="232322"/>
                <w:spacing w:val="6"/>
                <w:sz w:val="18"/>
              </w:rPr>
              <w:t xml:space="preserve"> </w:t>
            </w:r>
            <w:r>
              <w:rPr>
                <w:color w:val="232322"/>
                <w:sz w:val="18"/>
              </w:rPr>
              <w:t>scientific</w:t>
            </w:r>
            <w:r>
              <w:rPr>
                <w:color w:val="232322"/>
                <w:spacing w:val="6"/>
                <w:sz w:val="18"/>
              </w:rPr>
              <w:t xml:space="preserve"> </w:t>
            </w:r>
            <w:r>
              <w:rPr>
                <w:color w:val="232322"/>
                <w:sz w:val="18"/>
              </w:rPr>
              <w:t>evidence</w:t>
            </w:r>
            <w:r>
              <w:rPr>
                <w:color w:val="232322"/>
                <w:spacing w:val="6"/>
                <w:sz w:val="18"/>
              </w:rPr>
              <w:t xml:space="preserve"> </w:t>
            </w:r>
            <w:r>
              <w:rPr>
                <w:color w:val="232322"/>
                <w:sz w:val="18"/>
              </w:rPr>
              <w:t>to</w:t>
            </w:r>
            <w:r>
              <w:rPr>
                <w:color w:val="232322"/>
                <w:spacing w:val="6"/>
                <w:sz w:val="18"/>
              </w:rPr>
              <w:t xml:space="preserve"> </w:t>
            </w:r>
            <w:r>
              <w:rPr>
                <w:color w:val="232322"/>
                <w:sz w:val="18"/>
              </w:rPr>
              <w:t>answer</w:t>
            </w:r>
            <w:r>
              <w:rPr>
                <w:color w:val="232322"/>
                <w:spacing w:val="5"/>
                <w:sz w:val="18"/>
              </w:rPr>
              <w:t xml:space="preserve"> </w:t>
            </w:r>
            <w:r>
              <w:rPr>
                <w:color w:val="232322"/>
                <w:sz w:val="18"/>
              </w:rPr>
              <w:t>questions</w:t>
            </w:r>
            <w:r>
              <w:rPr>
                <w:color w:val="232322"/>
                <w:spacing w:val="6"/>
                <w:sz w:val="18"/>
              </w:rPr>
              <w:t xml:space="preserve"> </w:t>
            </w:r>
            <w:r>
              <w:rPr>
                <w:color w:val="232322"/>
                <w:sz w:val="18"/>
              </w:rPr>
              <w:t>or</w:t>
            </w:r>
            <w:r>
              <w:rPr>
                <w:color w:val="232322"/>
                <w:spacing w:val="6"/>
                <w:sz w:val="18"/>
              </w:rPr>
              <w:t xml:space="preserve"> </w:t>
            </w:r>
            <w:r>
              <w:rPr>
                <w:color w:val="232322"/>
                <w:sz w:val="18"/>
              </w:rPr>
              <w:t>to</w:t>
            </w:r>
            <w:r>
              <w:rPr>
                <w:color w:val="232322"/>
                <w:spacing w:val="5"/>
                <w:sz w:val="18"/>
              </w:rPr>
              <w:t xml:space="preserve"> </w:t>
            </w:r>
            <w:r>
              <w:rPr>
                <w:color w:val="232322"/>
                <w:spacing w:val="2"/>
                <w:sz w:val="18"/>
              </w:rPr>
              <w:t>support</w:t>
            </w:r>
            <w:r>
              <w:rPr>
                <w:color w:val="232322"/>
                <w:spacing w:val="7"/>
                <w:sz w:val="18"/>
              </w:rPr>
              <w:t xml:space="preserve"> </w:t>
            </w:r>
            <w:r>
              <w:rPr>
                <w:color w:val="232322"/>
                <w:sz w:val="18"/>
              </w:rPr>
              <w:t>their</w:t>
            </w:r>
            <w:r>
              <w:rPr>
                <w:color w:val="232322"/>
                <w:spacing w:val="5"/>
                <w:sz w:val="18"/>
              </w:rPr>
              <w:t xml:space="preserve"> </w:t>
            </w:r>
            <w:r>
              <w:rPr>
                <w:color w:val="232322"/>
                <w:sz w:val="18"/>
              </w:rPr>
              <w:t>findings.</w:t>
            </w:r>
          </w:p>
        </w:tc>
        <w:tc>
          <w:tcPr>
            <w:tcW w:w="7836" w:type="dxa"/>
          </w:tcPr>
          <w:p w14:paraId="2EF15929" w14:textId="77777777" w:rsidR="00662213" w:rsidRDefault="003E0AAA">
            <w:pPr>
              <w:pStyle w:val="TableParagraph"/>
              <w:spacing w:before="55" w:line="259" w:lineRule="auto"/>
              <w:ind w:left="119" w:firstLine="0"/>
              <w:rPr>
                <w:sz w:val="20"/>
              </w:rPr>
            </w:pPr>
            <w:r>
              <w:rPr>
                <w:color w:val="232322"/>
                <w:sz w:val="20"/>
              </w:rPr>
              <w:t>During years 5 and 6, pupils should be taught to use the following practical scientific methods,</w:t>
            </w:r>
            <w:r>
              <w:rPr>
                <w:color w:val="232322"/>
                <w:spacing w:val="-16"/>
                <w:sz w:val="20"/>
              </w:rPr>
              <w:t xml:space="preserve"> </w:t>
            </w:r>
            <w:r>
              <w:rPr>
                <w:color w:val="232322"/>
                <w:sz w:val="20"/>
              </w:rPr>
              <w:t>processes</w:t>
            </w:r>
            <w:r>
              <w:rPr>
                <w:color w:val="232322"/>
                <w:spacing w:val="-16"/>
                <w:sz w:val="20"/>
              </w:rPr>
              <w:t xml:space="preserve"> </w:t>
            </w:r>
            <w:r>
              <w:rPr>
                <w:color w:val="232322"/>
                <w:sz w:val="20"/>
              </w:rPr>
              <w:t>and</w:t>
            </w:r>
            <w:r>
              <w:rPr>
                <w:color w:val="232322"/>
                <w:spacing w:val="-16"/>
                <w:sz w:val="20"/>
              </w:rPr>
              <w:t xml:space="preserve"> </w:t>
            </w:r>
            <w:r>
              <w:rPr>
                <w:color w:val="232322"/>
                <w:sz w:val="20"/>
              </w:rPr>
              <w:t>skills</w:t>
            </w:r>
            <w:r>
              <w:rPr>
                <w:color w:val="232322"/>
                <w:spacing w:val="-16"/>
                <w:sz w:val="20"/>
              </w:rPr>
              <w:t xml:space="preserve"> </w:t>
            </w:r>
            <w:r>
              <w:rPr>
                <w:color w:val="232322"/>
                <w:sz w:val="20"/>
              </w:rPr>
              <w:t>through</w:t>
            </w:r>
            <w:r>
              <w:rPr>
                <w:color w:val="232322"/>
                <w:spacing w:val="-16"/>
                <w:sz w:val="20"/>
              </w:rPr>
              <w:t xml:space="preserve"> </w:t>
            </w:r>
            <w:r>
              <w:rPr>
                <w:color w:val="232322"/>
                <w:sz w:val="20"/>
              </w:rPr>
              <w:t>the</w:t>
            </w:r>
            <w:r>
              <w:rPr>
                <w:color w:val="232322"/>
                <w:spacing w:val="-16"/>
                <w:sz w:val="20"/>
              </w:rPr>
              <w:t xml:space="preserve"> </w:t>
            </w:r>
            <w:r>
              <w:rPr>
                <w:color w:val="232322"/>
                <w:sz w:val="20"/>
              </w:rPr>
              <w:t>teaching</w:t>
            </w:r>
            <w:r>
              <w:rPr>
                <w:color w:val="232322"/>
                <w:spacing w:val="-16"/>
                <w:sz w:val="20"/>
              </w:rPr>
              <w:t xml:space="preserve"> </w:t>
            </w:r>
            <w:r>
              <w:rPr>
                <w:color w:val="232322"/>
                <w:sz w:val="20"/>
              </w:rPr>
              <w:t>of</w:t>
            </w:r>
            <w:r>
              <w:rPr>
                <w:color w:val="232322"/>
                <w:spacing w:val="-16"/>
                <w:sz w:val="20"/>
              </w:rPr>
              <w:t xml:space="preserve"> </w:t>
            </w:r>
            <w:r>
              <w:rPr>
                <w:color w:val="232322"/>
                <w:sz w:val="20"/>
              </w:rPr>
              <w:t>the</w:t>
            </w:r>
            <w:r>
              <w:rPr>
                <w:color w:val="232322"/>
                <w:spacing w:val="-15"/>
                <w:sz w:val="20"/>
              </w:rPr>
              <w:t xml:space="preserve"> </w:t>
            </w:r>
            <w:r>
              <w:rPr>
                <w:color w:val="232322"/>
                <w:sz w:val="20"/>
              </w:rPr>
              <w:t>programme</w:t>
            </w:r>
            <w:r>
              <w:rPr>
                <w:color w:val="232322"/>
                <w:spacing w:val="-16"/>
                <w:sz w:val="20"/>
              </w:rPr>
              <w:t xml:space="preserve"> </w:t>
            </w:r>
            <w:r>
              <w:rPr>
                <w:color w:val="232322"/>
                <w:sz w:val="20"/>
              </w:rPr>
              <w:t>of</w:t>
            </w:r>
            <w:r>
              <w:rPr>
                <w:color w:val="232322"/>
                <w:spacing w:val="-16"/>
                <w:sz w:val="20"/>
              </w:rPr>
              <w:t xml:space="preserve"> </w:t>
            </w:r>
            <w:r>
              <w:rPr>
                <w:color w:val="232322"/>
                <w:sz w:val="20"/>
              </w:rPr>
              <w:t>study</w:t>
            </w:r>
            <w:r>
              <w:rPr>
                <w:color w:val="232322"/>
                <w:spacing w:val="-16"/>
                <w:sz w:val="20"/>
              </w:rPr>
              <w:t xml:space="preserve"> </w:t>
            </w:r>
            <w:r>
              <w:rPr>
                <w:color w:val="232322"/>
                <w:sz w:val="20"/>
              </w:rPr>
              <w:t>content:</w:t>
            </w:r>
          </w:p>
          <w:p w14:paraId="7BF63EE6" w14:textId="77777777" w:rsidR="00662213" w:rsidRDefault="003E0AAA">
            <w:pPr>
              <w:pStyle w:val="TableParagraph"/>
              <w:numPr>
                <w:ilvl w:val="0"/>
                <w:numId w:val="15"/>
              </w:numPr>
              <w:tabs>
                <w:tab w:val="left" w:pos="454"/>
              </w:tabs>
              <w:spacing w:before="170" w:line="266" w:lineRule="auto"/>
              <w:ind w:right="90" w:hanging="226"/>
              <w:rPr>
                <w:sz w:val="18"/>
              </w:rPr>
            </w:pPr>
            <w:r>
              <w:rPr>
                <w:color w:val="232322"/>
                <w:sz w:val="18"/>
              </w:rPr>
              <w:t xml:space="preserve">planning different </w:t>
            </w:r>
            <w:r>
              <w:rPr>
                <w:color w:val="232322"/>
                <w:spacing w:val="2"/>
                <w:sz w:val="18"/>
              </w:rPr>
              <w:t xml:space="preserve">types </w:t>
            </w:r>
            <w:r>
              <w:rPr>
                <w:color w:val="232322"/>
                <w:sz w:val="18"/>
              </w:rPr>
              <w:t>of scientific enquiries to answer questions, including recognising and controlling variables where</w:t>
            </w:r>
            <w:r>
              <w:rPr>
                <w:color w:val="232322"/>
                <w:spacing w:val="1"/>
                <w:sz w:val="18"/>
              </w:rPr>
              <w:t xml:space="preserve"> </w:t>
            </w:r>
            <w:r>
              <w:rPr>
                <w:color w:val="232322"/>
                <w:spacing w:val="2"/>
                <w:sz w:val="18"/>
              </w:rPr>
              <w:t>necessary;</w:t>
            </w:r>
          </w:p>
          <w:p w14:paraId="30D808EC" w14:textId="77777777" w:rsidR="00662213" w:rsidRDefault="003E0AAA">
            <w:pPr>
              <w:pStyle w:val="TableParagraph"/>
              <w:numPr>
                <w:ilvl w:val="0"/>
                <w:numId w:val="15"/>
              </w:numPr>
              <w:tabs>
                <w:tab w:val="left" w:pos="454"/>
              </w:tabs>
              <w:spacing w:before="57" w:line="266" w:lineRule="auto"/>
              <w:ind w:right="90" w:hanging="226"/>
              <w:rPr>
                <w:sz w:val="18"/>
              </w:rPr>
            </w:pPr>
            <w:r>
              <w:rPr>
                <w:color w:val="232322"/>
                <w:sz w:val="18"/>
              </w:rPr>
              <w:t>taking measurements, using a range of scientific equipment, with increasing accuracy and precision, taking repeat readings when</w:t>
            </w:r>
            <w:r>
              <w:rPr>
                <w:color w:val="232322"/>
                <w:spacing w:val="4"/>
                <w:sz w:val="18"/>
              </w:rPr>
              <w:t xml:space="preserve"> </w:t>
            </w:r>
            <w:r>
              <w:rPr>
                <w:color w:val="232322"/>
                <w:sz w:val="18"/>
              </w:rPr>
              <w:t>appropriate;</w:t>
            </w:r>
          </w:p>
          <w:p w14:paraId="6ADB19E0" w14:textId="77777777" w:rsidR="00662213" w:rsidRDefault="003E0AAA">
            <w:pPr>
              <w:pStyle w:val="TableParagraph"/>
              <w:numPr>
                <w:ilvl w:val="0"/>
                <w:numId w:val="15"/>
              </w:numPr>
              <w:tabs>
                <w:tab w:val="left" w:pos="454"/>
              </w:tabs>
              <w:spacing w:before="57" w:line="266" w:lineRule="auto"/>
              <w:ind w:right="90" w:hanging="226"/>
              <w:rPr>
                <w:sz w:val="18"/>
              </w:rPr>
            </w:pPr>
            <w:r>
              <w:rPr>
                <w:color w:val="232322"/>
                <w:sz w:val="18"/>
              </w:rPr>
              <w:t>recording data and results of increasing complexity using scientific diagrams and labels, classification keys, tables, scatter graphs, bar and line</w:t>
            </w:r>
            <w:r>
              <w:rPr>
                <w:color w:val="232322"/>
                <w:spacing w:val="4"/>
                <w:sz w:val="18"/>
              </w:rPr>
              <w:t xml:space="preserve"> </w:t>
            </w:r>
            <w:r>
              <w:rPr>
                <w:color w:val="232322"/>
                <w:sz w:val="18"/>
              </w:rPr>
              <w:t>graphs;</w:t>
            </w:r>
          </w:p>
          <w:p w14:paraId="727CA5E6" w14:textId="77777777" w:rsidR="00662213" w:rsidRDefault="003E0AAA">
            <w:pPr>
              <w:pStyle w:val="TableParagraph"/>
              <w:numPr>
                <w:ilvl w:val="0"/>
                <w:numId w:val="15"/>
              </w:numPr>
              <w:tabs>
                <w:tab w:val="left" w:pos="454"/>
              </w:tabs>
              <w:spacing w:before="57"/>
              <w:ind w:hanging="226"/>
              <w:rPr>
                <w:sz w:val="18"/>
              </w:rPr>
            </w:pPr>
            <w:r>
              <w:rPr>
                <w:color w:val="232322"/>
                <w:sz w:val="18"/>
              </w:rPr>
              <w:t xml:space="preserve">using test results to make predictions to set up </w:t>
            </w:r>
            <w:r>
              <w:rPr>
                <w:color w:val="232322"/>
                <w:spacing w:val="2"/>
                <w:sz w:val="18"/>
              </w:rPr>
              <w:t xml:space="preserve">further </w:t>
            </w:r>
            <w:r>
              <w:rPr>
                <w:color w:val="232322"/>
                <w:sz w:val="18"/>
              </w:rPr>
              <w:t>comparative and fair</w:t>
            </w:r>
            <w:r>
              <w:rPr>
                <w:color w:val="232322"/>
                <w:spacing w:val="20"/>
                <w:sz w:val="18"/>
              </w:rPr>
              <w:t xml:space="preserve"> </w:t>
            </w:r>
            <w:r>
              <w:rPr>
                <w:color w:val="232322"/>
                <w:sz w:val="18"/>
              </w:rPr>
              <w:t>tests;</w:t>
            </w:r>
          </w:p>
          <w:p w14:paraId="32F56EC1" w14:textId="77777777" w:rsidR="00662213" w:rsidRDefault="003E0AAA">
            <w:pPr>
              <w:pStyle w:val="TableParagraph"/>
              <w:numPr>
                <w:ilvl w:val="0"/>
                <w:numId w:val="15"/>
              </w:numPr>
              <w:tabs>
                <w:tab w:val="left" w:pos="454"/>
              </w:tabs>
              <w:spacing w:before="81" w:line="266" w:lineRule="auto"/>
              <w:ind w:right="89" w:hanging="226"/>
              <w:jc w:val="both"/>
              <w:rPr>
                <w:sz w:val="18"/>
              </w:rPr>
            </w:pPr>
            <w:r>
              <w:rPr>
                <w:color w:val="232322"/>
                <w:spacing w:val="2"/>
                <w:sz w:val="18"/>
              </w:rPr>
              <w:t xml:space="preserve">reporting </w:t>
            </w:r>
            <w:r>
              <w:rPr>
                <w:color w:val="232322"/>
                <w:sz w:val="18"/>
              </w:rPr>
              <w:t xml:space="preserve">and presenting findings from enquiries, including conclusions, causal relationships and explanations of and a degree of trust in results, in oral and </w:t>
            </w:r>
            <w:r>
              <w:rPr>
                <w:color w:val="232322"/>
                <w:spacing w:val="2"/>
                <w:sz w:val="18"/>
              </w:rPr>
              <w:t xml:space="preserve">written </w:t>
            </w:r>
            <w:r>
              <w:rPr>
                <w:color w:val="232322"/>
                <w:sz w:val="18"/>
              </w:rPr>
              <w:t>forms such as displays and other</w:t>
            </w:r>
            <w:r>
              <w:rPr>
                <w:color w:val="232322"/>
                <w:spacing w:val="1"/>
                <w:sz w:val="18"/>
              </w:rPr>
              <w:t xml:space="preserve"> </w:t>
            </w:r>
            <w:r>
              <w:rPr>
                <w:color w:val="232322"/>
                <w:sz w:val="18"/>
              </w:rPr>
              <w:t>presentations;</w:t>
            </w:r>
          </w:p>
          <w:p w14:paraId="0CA6A1E1" w14:textId="77777777" w:rsidR="00662213" w:rsidRDefault="003E0AAA">
            <w:pPr>
              <w:pStyle w:val="TableParagraph"/>
              <w:numPr>
                <w:ilvl w:val="0"/>
                <w:numId w:val="15"/>
              </w:numPr>
              <w:tabs>
                <w:tab w:val="left" w:pos="454"/>
              </w:tabs>
              <w:spacing w:before="57"/>
              <w:ind w:hanging="226"/>
              <w:rPr>
                <w:sz w:val="18"/>
              </w:rPr>
            </w:pPr>
            <w:r>
              <w:rPr>
                <w:color w:val="232322"/>
                <w:sz w:val="18"/>
              </w:rPr>
              <w:t xml:space="preserve">identifying scientific evidence that has been used to </w:t>
            </w:r>
            <w:r>
              <w:rPr>
                <w:color w:val="232322"/>
                <w:spacing w:val="2"/>
                <w:sz w:val="18"/>
              </w:rPr>
              <w:t xml:space="preserve">support </w:t>
            </w:r>
            <w:r>
              <w:rPr>
                <w:color w:val="232322"/>
                <w:sz w:val="18"/>
              </w:rPr>
              <w:t>or refute ideas or</w:t>
            </w:r>
            <w:r>
              <w:rPr>
                <w:color w:val="232322"/>
                <w:spacing w:val="43"/>
                <w:sz w:val="18"/>
              </w:rPr>
              <w:t xml:space="preserve"> </w:t>
            </w:r>
            <w:r>
              <w:rPr>
                <w:color w:val="232322"/>
                <w:sz w:val="18"/>
              </w:rPr>
              <w:t>arguments.</w:t>
            </w:r>
          </w:p>
        </w:tc>
      </w:tr>
    </w:tbl>
    <w:p w14:paraId="74D55180" w14:textId="77777777" w:rsidR="00662213" w:rsidRDefault="00662213">
      <w:pPr>
        <w:pStyle w:val="BodyText"/>
        <w:spacing w:before="7"/>
        <w:rPr>
          <w:sz w:val="11"/>
        </w:rPr>
      </w:pPr>
    </w:p>
    <w:p w14:paraId="4BD82537" w14:textId="3CCE792F" w:rsidR="003A10AD" w:rsidRPr="003A10AD" w:rsidRDefault="003A10AD" w:rsidP="003A10AD">
      <w:pPr>
        <w:pStyle w:val="BodyText"/>
        <w:spacing w:before="96" w:line="259" w:lineRule="auto"/>
        <w:ind w:left="112"/>
        <w:rPr>
          <w:color w:val="232322"/>
        </w:rPr>
      </w:pPr>
      <w:r w:rsidRPr="003A10AD">
        <w:rPr>
          <w:color w:val="232322"/>
        </w:rPr>
        <w:t>In line with the national curriculum aims for science, this progression map includes fair testing in the ‘Asking Questions and Carrying Out Fair and Comparative Tests’ section. When we talk about making tests fair, we are referring to any investigation when efforts are made to achieve more reliable data by changing the variable being tested and keeping all control variables the same. This interpretation of fair testing at primary level i</w:t>
      </w:r>
      <w:r w:rsidR="004C6A3A">
        <w:rPr>
          <w:color w:val="232322"/>
        </w:rPr>
        <w:t>s</w:t>
      </w:r>
      <w:r w:rsidRPr="003A10AD">
        <w:rPr>
          <w:color w:val="232322"/>
        </w:rPr>
        <w:t xml:space="preserve"> consistent with the example given in the Standards and Testing Agency Science Teacher Assessment Exemplification for KS2.</w:t>
      </w:r>
    </w:p>
    <w:p w14:paraId="5FF1086F" w14:textId="77777777" w:rsidR="00662213" w:rsidRDefault="00662213">
      <w:pPr>
        <w:spacing w:line="259" w:lineRule="auto"/>
        <w:sectPr w:rsidR="00662213">
          <w:pgSz w:w="16840" w:h="11910" w:orient="landscape"/>
          <w:pgMar w:top="740" w:right="440" w:bottom="280" w:left="460" w:header="720" w:footer="720" w:gutter="0"/>
          <w:cols w:space="720"/>
        </w:sectPr>
      </w:pPr>
    </w:p>
    <w:p w14:paraId="3CDD7C37" w14:textId="340F8604" w:rsidR="00662213" w:rsidRDefault="00B96BAC">
      <w:pPr>
        <w:pStyle w:val="BodyText"/>
        <w:spacing w:before="0"/>
        <w:ind w:left="91"/>
      </w:pPr>
      <w:r>
        <w:rPr>
          <w:noProof/>
        </w:rPr>
        <w:lastRenderedPageBreak/>
        <mc:AlternateContent>
          <mc:Choice Requires="wps">
            <w:drawing>
              <wp:anchor distT="0" distB="0" distL="0" distR="0" simplePos="0" relativeHeight="251660288" behindDoc="1" locked="0" layoutInCell="1" allowOverlap="1" wp14:anchorId="7C8A8777" wp14:editId="3C7372FF">
                <wp:simplePos x="0" y="0"/>
                <wp:positionH relativeFrom="page">
                  <wp:posOffset>372745</wp:posOffset>
                </wp:positionH>
                <wp:positionV relativeFrom="paragraph">
                  <wp:posOffset>4366260</wp:posOffset>
                </wp:positionV>
                <wp:extent cx="9946640" cy="1583690"/>
                <wp:effectExtent l="10795" t="10795" r="15240" b="15240"/>
                <wp:wrapTopAndBottom/>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46640" cy="1583690"/>
                        </a:xfrm>
                        <a:prstGeom prst="rect">
                          <a:avLst/>
                        </a:prstGeom>
                        <a:noFill/>
                        <a:ln w="19050">
                          <a:solidFill>
                            <a:srgbClr val="F3A5C6"/>
                          </a:solidFill>
                          <a:miter lim="800000"/>
                          <a:headEnd/>
                          <a:tailEnd/>
                        </a:ln>
                        <a:extLst>
                          <a:ext uri="{909E8E84-426E-40DD-AFC4-6F175D3DCCD1}">
                            <a14:hiddenFill xmlns:a14="http://schemas.microsoft.com/office/drawing/2010/main">
                              <a:solidFill>
                                <a:srgbClr val="FFFFFF"/>
                              </a:solidFill>
                            </a14:hiddenFill>
                          </a:ext>
                        </a:extLst>
                      </wps:spPr>
                      <wps:txbx>
                        <w:txbxContent>
                          <w:p w14:paraId="1A0C19A0" w14:textId="77777777" w:rsidR="00662213" w:rsidRDefault="003E0AAA">
                            <w:pPr>
                              <w:spacing w:before="65"/>
                              <w:ind w:left="113"/>
                              <w:rPr>
                                <w:b/>
                                <w:sz w:val="24"/>
                              </w:rPr>
                            </w:pPr>
                            <w:r>
                              <w:rPr>
                                <w:b/>
                                <w:color w:val="D53362"/>
                                <w:sz w:val="24"/>
                              </w:rPr>
                              <w:t>Impact</w:t>
                            </w:r>
                          </w:p>
                          <w:p w14:paraId="5D3FC5AC" w14:textId="50AFFDE6" w:rsidR="00662213" w:rsidRDefault="003E0AAA">
                            <w:pPr>
                              <w:pStyle w:val="BodyText"/>
                              <w:spacing w:line="259" w:lineRule="auto"/>
                              <w:ind w:left="113" w:right="107"/>
                              <w:jc w:val="both"/>
                            </w:pPr>
                            <w:r>
                              <w:rPr>
                                <w:color w:val="232322"/>
                              </w:rPr>
                              <w:t>In</w:t>
                            </w:r>
                            <w:r>
                              <w:rPr>
                                <w:color w:val="232322"/>
                                <w:spacing w:val="-9"/>
                              </w:rPr>
                              <w:t xml:space="preserve"> </w:t>
                            </w:r>
                            <w:r>
                              <w:rPr>
                                <w:color w:val="232322"/>
                              </w:rPr>
                              <w:t>Science,</w:t>
                            </w:r>
                            <w:r>
                              <w:rPr>
                                <w:color w:val="232322"/>
                                <w:spacing w:val="-8"/>
                              </w:rPr>
                              <w:t xml:space="preserve"> </w:t>
                            </w:r>
                            <w:r>
                              <w:rPr>
                                <w:color w:val="232322"/>
                              </w:rPr>
                              <w:t>progress</w:t>
                            </w:r>
                            <w:r>
                              <w:rPr>
                                <w:color w:val="232322"/>
                                <w:spacing w:val="-8"/>
                              </w:rPr>
                              <w:t xml:space="preserve"> </w:t>
                            </w:r>
                            <w:r>
                              <w:rPr>
                                <w:color w:val="232322"/>
                              </w:rPr>
                              <w:t>is</w:t>
                            </w:r>
                            <w:r>
                              <w:rPr>
                                <w:color w:val="232322"/>
                                <w:spacing w:val="-8"/>
                              </w:rPr>
                              <w:t xml:space="preserve"> </w:t>
                            </w:r>
                            <w:r>
                              <w:rPr>
                                <w:color w:val="232322"/>
                              </w:rPr>
                              <w:t>measured</w:t>
                            </w:r>
                            <w:r>
                              <w:rPr>
                                <w:color w:val="232322"/>
                                <w:spacing w:val="-8"/>
                              </w:rPr>
                              <w:t xml:space="preserve"> </w:t>
                            </w:r>
                            <w:r>
                              <w:rPr>
                                <w:color w:val="232322"/>
                              </w:rPr>
                              <w:t>through</w:t>
                            </w:r>
                            <w:r>
                              <w:rPr>
                                <w:color w:val="232322"/>
                                <w:spacing w:val="-8"/>
                              </w:rPr>
                              <w:t xml:space="preserve"> </w:t>
                            </w:r>
                            <w:r>
                              <w:rPr>
                                <w:color w:val="232322"/>
                              </w:rPr>
                              <w:t>a</w:t>
                            </w:r>
                            <w:r>
                              <w:rPr>
                                <w:color w:val="232322"/>
                                <w:spacing w:val="-9"/>
                              </w:rPr>
                              <w:t xml:space="preserve"> </w:t>
                            </w:r>
                            <w:r>
                              <w:rPr>
                                <w:color w:val="232322"/>
                                <w:spacing w:val="-3"/>
                              </w:rPr>
                              <w:t>child’s</w:t>
                            </w:r>
                            <w:r>
                              <w:rPr>
                                <w:color w:val="232322"/>
                                <w:spacing w:val="-8"/>
                              </w:rPr>
                              <w:t xml:space="preserve"> </w:t>
                            </w:r>
                            <w:r>
                              <w:rPr>
                                <w:color w:val="232322"/>
                              </w:rPr>
                              <w:t>ability</w:t>
                            </w:r>
                            <w:r>
                              <w:rPr>
                                <w:color w:val="232322"/>
                                <w:spacing w:val="-8"/>
                              </w:rPr>
                              <w:t xml:space="preserve"> </w:t>
                            </w:r>
                            <w:r>
                              <w:rPr>
                                <w:color w:val="232322"/>
                              </w:rPr>
                              <w:t>to</w:t>
                            </w:r>
                            <w:r>
                              <w:rPr>
                                <w:color w:val="232322"/>
                                <w:spacing w:val="-8"/>
                              </w:rPr>
                              <w:t xml:space="preserve"> </w:t>
                            </w:r>
                            <w:r>
                              <w:rPr>
                                <w:color w:val="232322"/>
                              </w:rPr>
                              <w:t>know</w:t>
                            </w:r>
                            <w:r>
                              <w:rPr>
                                <w:color w:val="232322"/>
                                <w:spacing w:val="-7"/>
                              </w:rPr>
                              <w:t xml:space="preserve"> </w:t>
                            </w:r>
                            <w:r>
                              <w:rPr>
                                <w:color w:val="232322"/>
                              </w:rPr>
                              <w:t>more,</w:t>
                            </w:r>
                            <w:r>
                              <w:rPr>
                                <w:color w:val="232322"/>
                                <w:spacing w:val="-7"/>
                              </w:rPr>
                              <w:t xml:space="preserve"> </w:t>
                            </w:r>
                            <w:r>
                              <w:rPr>
                                <w:color w:val="232322"/>
                              </w:rPr>
                              <w:t>remember</w:t>
                            </w:r>
                            <w:r>
                              <w:rPr>
                                <w:color w:val="232322"/>
                                <w:spacing w:val="-8"/>
                              </w:rPr>
                              <w:t xml:space="preserve"> </w:t>
                            </w:r>
                            <w:r>
                              <w:rPr>
                                <w:color w:val="232322"/>
                              </w:rPr>
                              <w:t>more</w:t>
                            </w:r>
                            <w:r>
                              <w:rPr>
                                <w:color w:val="232322"/>
                                <w:spacing w:val="-8"/>
                              </w:rPr>
                              <w:t xml:space="preserve"> </w:t>
                            </w:r>
                            <w:r>
                              <w:rPr>
                                <w:color w:val="232322"/>
                              </w:rPr>
                              <w:t>and</w:t>
                            </w:r>
                            <w:r>
                              <w:rPr>
                                <w:color w:val="232322"/>
                                <w:spacing w:val="-8"/>
                              </w:rPr>
                              <w:t xml:space="preserve"> </w:t>
                            </w:r>
                            <w:r>
                              <w:rPr>
                                <w:color w:val="232322"/>
                              </w:rPr>
                              <w:t>explain</w:t>
                            </w:r>
                            <w:r>
                              <w:rPr>
                                <w:color w:val="232322"/>
                                <w:spacing w:val="-8"/>
                              </w:rPr>
                              <w:t xml:space="preserve"> </w:t>
                            </w:r>
                            <w:r>
                              <w:rPr>
                                <w:color w:val="232322"/>
                              </w:rPr>
                              <w:t>more.</w:t>
                            </w:r>
                            <w:r>
                              <w:rPr>
                                <w:color w:val="232322"/>
                                <w:spacing w:val="-11"/>
                              </w:rPr>
                              <w:t xml:space="preserve"> </w:t>
                            </w:r>
                            <w:r>
                              <w:rPr>
                                <w:color w:val="232322"/>
                              </w:rPr>
                              <w:t>This</w:t>
                            </w:r>
                            <w:r>
                              <w:rPr>
                                <w:color w:val="232322"/>
                                <w:spacing w:val="-8"/>
                              </w:rPr>
                              <w:t xml:space="preserve"> </w:t>
                            </w:r>
                            <w:r>
                              <w:rPr>
                                <w:color w:val="232322"/>
                              </w:rPr>
                              <w:t>can</w:t>
                            </w:r>
                            <w:r>
                              <w:rPr>
                                <w:color w:val="232322"/>
                                <w:spacing w:val="-8"/>
                              </w:rPr>
                              <w:t xml:space="preserve"> </w:t>
                            </w:r>
                            <w:r>
                              <w:rPr>
                                <w:color w:val="232322"/>
                              </w:rPr>
                              <w:t>be</w:t>
                            </w:r>
                            <w:r>
                              <w:rPr>
                                <w:color w:val="232322"/>
                                <w:spacing w:val="-8"/>
                              </w:rPr>
                              <w:t xml:space="preserve"> </w:t>
                            </w:r>
                            <w:r>
                              <w:rPr>
                                <w:color w:val="232322"/>
                              </w:rPr>
                              <w:t>measured</w:t>
                            </w:r>
                            <w:r>
                              <w:rPr>
                                <w:color w:val="232322"/>
                                <w:spacing w:val="-8"/>
                              </w:rPr>
                              <w:t xml:space="preserve"> </w:t>
                            </w:r>
                            <w:r>
                              <w:rPr>
                                <w:color w:val="232322"/>
                              </w:rPr>
                              <w:t>in</w:t>
                            </w:r>
                            <w:r>
                              <w:rPr>
                                <w:color w:val="232322"/>
                                <w:spacing w:val="-9"/>
                              </w:rPr>
                              <w:t xml:space="preserve"> </w:t>
                            </w:r>
                            <w:r>
                              <w:rPr>
                                <w:color w:val="232322"/>
                              </w:rPr>
                              <w:t>different</w:t>
                            </w:r>
                            <w:r>
                              <w:rPr>
                                <w:color w:val="232322"/>
                                <w:spacing w:val="-8"/>
                              </w:rPr>
                              <w:t xml:space="preserve"> </w:t>
                            </w:r>
                            <w:r>
                              <w:rPr>
                                <w:color w:val="232322"/>
                              </w:rPr>
                              <w:t>ways</w:t>
                            </w:r>
                            <w:r>
                              <w:rPr>
                                <w:color w:val="232322"/>
                                <w:spacing w:val="-8"/>
                              </w:rPr>
                              <w:t xml:space="preserve"> </w:t>
                            </w:r>
                            <w:r>
                              <w:rPr>
                                <w:color w:val="232322"/>
                              </w:rPr>
                              <w:t>in</w:t>
                            </w:r>
                            <w:r>
                              <w:rPr>
                                <w:color w:val="232322"/>
                                <w:spacing w:val="-8"/>
                              </w:rPr>
                              <w:t xml:space="preserve"> </w:t>
                            </w:r>
                            <w:r>
                              <w:rPr>
                                <w:color w:val="232322"/>
                              </w:rPr>
                              <w:t>our</w:t>
                            </w:r>
                            <w:r>
                              <w:rPr>
                                <w:color w:val="232322"/>
                                <w:spacing w:val="-8"/>
                              </w:rPr>
                              <w:t xml:space="preserve"> </w:t>
                            </w:r>
                            <w:r>
                              <w:rPr>
                                <w:color w:val="232322"/>
                              </w:rPr>
                              <w:t>units.</w:t>
                            </w:r>
                            <w:r>
                              <w:rPr>
                                <w:color w:val="232322"/>
                                <w:spacing w:val="-12"/>
                              </w:rPr>
                              <w:t xml:space="preserve"> </w:t>
                            </w:r>
                            <w:r>
                              <w:rPr>
                                <w:color w:val="232322"/>
                              </w:rPr>
                              <w:t>The</w:t>
                            </w:r>
                            <w:r>
                              <w:rPr>
                                <w:color w:val="232322"/>
                                <w:spacing w:val="-8"/>
                              </w:rPr>
                              <w:t xml:space="preserve"> </w:t>
                            </w:r>
                            <w:r>
                              <w:rPr>
                                <w:color w:val="232322"/>
                              </w:rPr>
                              <w:t>use</w:t>
                            </w:r>
                            <w:r>
                              <w:rPr>
                                <w:color w:val="232322"/>
                                <w:spacing w:val="-8"/>
                              </w:rPr>
                              <w:t xml:space="preserve"> </w:t>
                            </w:r>
                            <w:r>
                              <w:rPr>
                                <w:color w:val="232322"/>
                              </w:rPr>
                              <w:t>of</w:t>
                            </w:r>
                            <w:r>
                              <w:rPr>
                                <w:color w:val="232322"/>
                                <w:spacing w:val="-11"/>
                              </w:rPr>
                              <w:t xml:space="preserve"> </w:t>
                            </w:r>
                            <w:r>
                              <w:rPr>
                                <w:color w:val="232322"/>
                              </w:rPr>
                              <w:t>key</w:t>
                            </w:r>
                            <w:r>
                              <w:rPr>
                                <w:color w:val="232322"/>
                                <w:spacing w:val="-10"/>
                              </w:rPr>
                              <w:t xml:space="preserve"> </w:t>
                            </w:r>
                            <w:r>
                              <w:rPr>
                                <w:color w:val="232322"/>
                              </w:rPr>
                              <w:t>questions</w:t>
                            </w:r>
                            <w:r>
                              <w:rPr>
                                <w:color w:val="232322"/>
                                <w:spacing w:val="-12"/>
                              </w:rPr>
                              <w:t xml:space="preserve"> </w:t>
                            </w:r>
                            <w:r>
                              <w:rPr>
                                <w:color w:val="232322"/>
                              </w:rPr>
                              <w:t>ensures</w:t>
                            </w:r>
                            <w:r>
                              <w:rPr>
                                <w:color w:val="232322"/>
                                <w:spacing w:val="-10"/>
                              </w:rPr>
                              <w:t xml:space="preserve"> </w:t>
                            </w:r>
                            <w:r>
                              <w:rPr>
                                <w:color w:val="232322"/>
                              </w:rPr>
                              <w:t>opportunities</w:t>
                            </w:r>
                            <w:r>
                              <w:rPr>
                                <w:color w:val="232322"/>
                                <w:spacing w:val="-10"/>
                              </w:rPr>
                              <w:t xml:space="preserve"> </w:t>
                            </w:r>
                            <w:r>
                              <w:rPr>
                                <w:color w:val="232322"/>
                              </w:rPr>
                              <w:t>are</w:t>
                            </w:r>
                            <w:r>
                              <w:rPr>
                                <w:color w:val="232322"/>
                                <w:spacing w:val="-11"/>
                              </w:rPr>
                              <w:t xml:space="preserve"> </w:t>
                            </w:r>
                            <w:r>
                              <w:rPr>
                                <w:color w:val="232322"/>
                              </w:rPr>
                              <w:t>built</w:t>
                            </w:r>
                            <w:r>
                              <w:rPr>
                                <w:color w:val="232322"/>
                                <w:spacing w:val="-10"/>
                              </w:rPr>
                              <w:t xml:space="preserve"> </w:t>
                            </w:r>
                            <w:r>
                              <w:rPr>
                                <w:color w:val="232322"/>
                              </w:rPr>
                              <w:t>into</w:t>
                            </w:r>
                            <w:r>
                              <w:rPr>
                                <w:color w:val="232322"/>
                                <w:spacing w:val="-11"/>
                              </w:rPr>
                              <w:t xml:space="preserve"> </w:t>
                            </w:r>
                            <w:r>
                              <w:rPr>
                                <w:color w:val="232322"/>
                              </w:rPr>
                              <w:t>the</w:t>
                            </w:r>
                            <w:r>
                              <w:rPr>
                                <w:color w:val="232322"/>
                                <w:spacing w:val="-10"/>
                              </w:rPr>
                              <w:t xml:space="preserve"> </w:t>
                            </w:r>
                            <w:r>
                              <w:rPr>
                                <w:color w:val="232322"/>
                              </w:rPr>
                              <w:t>lesson</w:t>
                            </w:r>
                            <w:r>
                              <w:rPr>
                                <w:color w:val="232322"/>
                                <w:spacing w:val="-10"/>
                              </w:rPr>
                              <w:t xml:space="preserve"> </w:t>
                            </w:r>
                            <w:r>
                              <w:rPr>
                                <w:color w:val="232322"/>
                              </w:rPr>
                              <w:t>for</w:t>
                            </w:r>
                            <w:r>
                              <w:rPr>
                                <w:color w:val="232322"/>
                                <w:spacing w:val="-11"/>
                              </w:rPr>
                              <w:t xml:space="preserve"> </w:t>
                            </w:r>
                            <w:r>
                              <w:rPr>
                                <w:color w:val="232322"/>
                              </w:rPr>
                              <w:t>ongoing</w:t>
                            </w:r>
                            <w:r>
                              <w:rPr>
                                <w:color w:val="232322"/>
                                <w:spacing w:val="-10"/>
                              </w:rPr>
                              <w:t xml:space="preserve"> </w:t>
                            </w:r>
                            <w:r>
                              <w:rPr>
                                <w:color w:val="232322"/>
                              </w:rPr>
                              <w:t>assessment.</w:t>
                            </w:r>
                            <w:r>
                              <w:rPr>
                                <w:color w:val="232322"/>
                                <w:spacing w:val="-12"/>
                              </w:rPr>
                              <w:t xml:space="preserve"> </w:t>
                            </w:r>
                            <w:r>
                              <w:rPr>
                                <w:color w:val="232322"/>
                              </w:rPr>
                              <w:t>Attainment</w:t>
                            </w:r>
                            <w:r>
                              <w:rPr>
                                <w:color w:val="232322"/>
                                <w:spacing w:val="-10"/>
                              </w:rPr>
                              <w:t xml:space="preserve"> </w:t>
                            </w:r>
                            <w:r>
                              <w:rPr>
                                <w:color w:val="232322"/>
                              </w:rPr>
                              <w:t>and</w:t>
                            </w:r>
                            <w:r>
                              <w:rPr>
                                <w:color w:val="232322"/>
                                <w:spacing w:val="-10"/>
                              </w:rPr>
                              <w:t xml:space="preserve"> </w:t>
                            </w:r>
                            <w:r>
                              <w:rPr>
                                <w:color w:val="232322"/>
                              </w:rPr>
                              <w:t>progress</w:t>
                            </w:r>
                            <w:r>
                              <w:rPr>
                                <w:color w:val="232322"/>
                                <w:spacing w:val="-11"/>
                              </w:rPr>
                              <w:t xml:space="preserve"> </w:t>
                            </w:r>
                            <w:r>
                              <w:rPr>
                                <w:color w:val="232322"/>
                              </w:rPr>
                              <w:t>can</w:t>
                            </w:r>
                            <w:r>
                              <w:rPr>
                                <w:color w:val="232322"/>
                                <w:spacing w:val="-10"/>
                              </w:rPr>
                              <w:t xml:space="preserve"> </w:t>
                            </w:r>
                            <w:r>
                              <w:rPr>
                                <w:color w:val="232322"/>
                              </w:rPr>
                              <w:t>be</w:t>
                            </w:r>
                            <w:r>
                              <w:rPr>
                                <w:color w:val="232322"/>
                                <w:spacing w:val="-11"/>
                              </w:rPr>
                              <w:t xml:space="preserve"> </w:t>
                            </w:r>
                            <w:r>
                              <w:rPr>
                                <w:color w:val="232322"/>
                              </w:rPr>
                              <w:t>measured</w:t>
                            </w:r>
                            <w:r>
                              <w:rPr>
                                <w:color w:val="232322"/>
                                <w:spacing w:val="-10"/>
                              </w:rPr>
                              <w:t xml:space="preserve"> </w:t>
                            </w:r>
                            <w:r>
                              <w:rPr>
                                <w:color w:val="232322"/>
                              </w:rPr>
                              <w:t>across</w:t>
                            </w:r>
                            <w:r>
                              <w:rPr>
                                <w:color w:val="232322"/>
                                <w:spacing w:val="-10"/>
                              </w:rPr>
                              <w:t xml:space="preserve"> </w:t>
                            </w:r>
                            <w:r>
                              <w:rPr>
                                <w:color w:val="232322"/>
                              </w:rPr>
                              <w:t>the</w:t>
                            </w:r>
                            <w:r>
                              <w:rPr>
                                <w:color w:val="232322"/>
                                <w:spacing w:val="-11"/>
                              </w:rPr>
                              <w:t xml:space="preserve"> </w:t>
                            </w:r>
                            <w:r>
                              <w:rPr>
                                <w:color w:val="232322"/>
                              </w:rPr>
                              <w:t>school</w:t>
                            </w:r>
                            <w:r>
                              <w:rPr>
                                <w:color w:val="232322"/>
                                <w:spacing w:val="-10"/>
                              </w:rPr>
                              <w:t xml:space="preserve"> </w:t>
                            </w:r>
                            <w:r>
                              <w:rPr>
                                <w:color w:val="232322"/>
                              </w:rPr>
                              <w:t>using</w:t>
                            </w:r>
                            <w:r>
                              <w:rPr>
                                <w:color w:val="232322"/>
                                <w:spacing w:val="-10"/>
                              </w:rPr>
                              <w:t xml:space="preserve"> </w:t>
                            </w:r>
                            <w:r>
                              <w:rPr>
                                <w:color w:val="232322"/>
                              </w:rPr>
                              <w:t>our</w:t>
                            </w:r>
                            <w:r>
                              <w:rPr>
                                <w:color w:val="232322"/>
                                <w:spacing w:val="-11"/>
                              </w:rPr>
                              <w:t xml:space="preserve"> </w:t>
                            </w:r>
                            <w:r>
                              <w:rPr>
                                <w:color w:val="232322"/>
                              </w:rPr>
                              <w:t xml:space="preserve">assessment spreadsheets. The impact of using the full range of resources included in the science unit will also be seen across the school with an increase in the profile of science. The learning environment across the school will be more consistent with science technical vocabulary displayed, spoken and used by all learners. Whole-school and parental engagement will be improved through the use of science-specific home learning tasks and shared use of knowledge </w:t>
                            </w:r>
                            <w:proofErr w:type="spellStart"/>
                            <w:r>
                              <w:rPr>
                                <w:color w:val="232322"/>
                              </w:rPr>
                              <w:t>organisers</w:t>
                            </w:r>
                            <w:proofErr w:type="spellEnd"/>
                            <w:r>
                              <w:rPr>
                                <w:color w:val="232322"/>
                              </w:rPr>
                              <w:t>. Children who feel confident in their science knowledge and enquiry skills will be excited about science, show that they are actively curious to learn more and will see the relevance of what they learn in science lessons to real-life situations and also the importance of science in the real</w:t>
                            </w:r>
                            <w:r>
                              <w:rPr>
                                <w:color w:val="232322"/>
                                <w:spacing w:val="-34"/>
                              </w:rPr>
                              <w:t xml:space="preserve"> </w:t>
                            </w:r>
                            <w:r>
                              <w:rPr>
                                <w:color w:val="232322"/>
                              </w:rPr>
                              <w:t>world.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8A8777" id="_x0000_s1029" type="#_x0000_t202" style="position:absolute;left:0;text-align:left;margin-left:29.35pt;margin-top:343.8pt;width:783.2pt;height:124.7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" filled="f" strokecolor="#f3a5c6" strokeweight="1.5pt">
                <v:textbox inset="0,0,0,0">
                  <w:txbxContent>
                    <w:p w14:paraId="1A0C19A0" w14:textId="77777777" w:rsidR="00662213" w:rsidRDefault="003E0AAA">
                      <w:pPr>
                        <w:spacing w:before="65"/>
                        <w:ind w:left="113"/>
                        <w:rPr>
                          <w:b/>
                          <w:sz w:val="24"/>
                        </w:rPr>
                      </w:pPr>
                      <w:r>
                        <w:rPr>
                          <w:b/>
                          <w:color w:val="D53362"/>
                          <w:sz w:val="24"/>
                        </w:rPr>
                        <w:t>Impact</w:t>
                      </w:r>
                    </w:p>
                    <w:p w14:paraId="5D3FC5AC" w14:textId="50AFFDE6" w:rsidR="00662213" w:rsidRDefault="003E0AAA">
                      <w:pPr>
                        <w:pStyle w:val="BodyText"/>
                        <w:spacing w:line="259" w:lineRule="auto"/>
                        <w:ind w:left="113" w:right="107"/>
                        <w:jc w:val="both"/>
                      </w:pPr>
                      <w:r>
                        <w:rPr>
                          <w:color w:val="232322"/>
                        </w:rPr>
                        <w:t>In</w:t>
                      </w:r>
                      <w:r>
                        <w:rPr>
                          <w:color w:val="232322"/>
                          <w:spacing w:val="-9"/>
                        </w:rPr>
                        <w:t xml:space="preserve"> </w:t>
                      </w:r>
                      <w:r>
                        <w:rPr>
                          <w:color w:val="232322"/>
                        </w:rPr>
                        <w:t>Science,</w:t>
                      </w:r>
                      <w:r>
                        <w:rPr>
                          <w:color w:val="232322"/>
                          <w:spacing w:val="-8"/>
                        </w:rPr>
                        <w:t xml:space="preserve"> </w:t>
                      </w:r>
                      <w:r>
                        <w:rPr>
                          <w:color w:val="232322"/>
                        </w:rPr>
                        <w:t>progress</w:t>
                      </w:r>
                      <w:r>
                        <w:rPr>
                          <w:color w:val="232322"/>
                          <w:spacing w:val="-8"/>
                        </w:rPr>
                        <w:t xml:space="preserve"> </w:t>
                      </w:r>
                      <w:r>
                        <w:rPr>
                          <w:color w:val="232322"/>
                        </w:rPr>
                        <w:t>is</w:t>
                      </w:r>
                      <w:r>
                        <w:rPr>
                          <w:color w:val="232322"/>
                          <w:spacing w:val="-8"/>
                        </w:rPr>
                        <w:t xml:space="preserve"> </w:t>
                      </w:r>
                      <w:r>
                        <w:rPr>
                          <w:color w:val="232322"/>
                        </w:rPr>
                        <w:t>measured</w:t>
                      </w:r>
                      <w:r>
                        <w:rPr>
                          <w:color w:val="232322"/>
                          <w:spacing w:val="-8"/>
                        </w:rPr>
                        <w:t xml:space="preserve"> </w:t>
                      </w:r>
                      <w:r>
                        <w:rPr>
                          <w:color w:val="232322"/>
                        </w:rPr>
                        <w:t>through</w:t>
                      </w:r>
                      <w:r>
                        <w:rPr>
                          <w:color w:val="232322"/>
                          <w:spacing w:val="-8"/>
                        </w:rPr>
                        <w:t xml:space="preserve"> </w:t>
                      </w:r>
                      <w:r>
                        <w:rPr>
                          <w:color w:val="232322"/>
                        </w:rPr>
                        <w:t>a</w:t>
                      </w:r>
                      <w:r>
                        <w:rPr>
                          <w:color w:val="232322"/>
                          <w:spacing w:val="-9"/>
                        </w:rPr>
                        <w:t xml:space="preserve"> </w:t>
                      </w:r>
                      <w:r>
                        <w:rPr>
                          <w:color w:val="232322"/>
                          <w:spacing w:val="-3"/>
                        </w:rPr>
                        <w:t>child’s</w:t>
                      </w:r>
                      <w:r>
                        <w:rPr>
                          <w:color w:val="232322"/>
                          <w:spacing w:val="-8"/>
                        </w:rPr>
                        <w:t xml:space="preserve"> </w:t>
                      </w:r>
                      <w:r>
                        <w:rPr>
                          <w:color w:val="232322"/>
                        </w:rPr>
                        <w:t>ability</w:t>
                      </w:r>
                      <w:r>
                        <w:rPr>
                          <w:color w:val="232322"/>
                          <w:spacing w:val="-8"/>
                        </w:rPr>
                        <w:t xml:space="preserve"> </w:t>
                      </w:r>
                      <w:r>
                        <w:rPr>
                          <w:color w:val="232322"/>
                        </w:rPr>
                        <w:t>to</w:t>
                      </w:r>
                      <w:r>
                        <w:rPr>
                          <w:color w:val="232322"/>
                          <w:spacing w:val="-8"/>
                        </w:rPr>
                        <w:t xml:space="preserve"> </w:t>
                      </w:r>
                      <w:r>
                        <w:rPr>
                          <w:color w:val="232322"/>
                        </w:rPr>
                        <w:t>know</w:t>
                      </w:r>
                      <w:r>
                        <w:rPr>
                          <w:color w:val="232322"/>
                          <w:spacing w:val="-7"/>
                        </w:rPr>
                        <w:t xml:space="preserve"> </w:t>
                      </w:r>
                      <w:r>
                        <w:rPr>
                          <w:color w:val="232322"/>
                        </w:rPr>
                        <w:t>more,</w:t>
                      </w:r>
                      <w:r>
                        <w:rPr>
                          <w:color w:val="232322"/>
                          <w:spacing w:val="-7"/>
                        </w:rPr>
                        <w:t xml:space="preserve"> </w:t>
                      </w:r>
                      <w:r>
                        <w:rPr>
                          <w:color w:val="232322"/>
                        </w:rPr>
                        <w:t>remember</w:t>
                      </w:r>
                      <w:r>
                        <w:rPr>
                          <w:color w:val="232322"/>
                          <w:spacing w:val="-8"/>
                        </w:rPr>
                        <w:t xml:space="preserve"> </w:t>
                      </w:r>
                      <w:r>
                        <w:rPr>
                          <w:color w:val="232322"/>
                        </w:rPr>
                        <w:t>more</w:t>
                      </w:r>
                      <w:r>
                        <w:rPr>
                          <w:color w:val="232322"/>
                          <w:spacing w:val="-8"/>
                        </w:rPr>
                        <w:t xml:space="preserve"> </w:t>
                      </w:r>
                      <w:r>
                        <w:rPr>
                          <w:color w:val="232322"/>
                        </w:rPr>
                        <w:t>and</w:t>
                      </w:r>
                      <w:r>
                        <w:rPr>
                          <w:color w:val="232322"/>
                          <w:spacing w:val="-8"/>
                        </w:rPr>
                        <w:t xml:space="preserve"> </w:t>
                      </w:r>
                      <w:r>
                        <w:rPr>
                          <w:color w:val="232322"/>
                        </w:rPr>
                        <w:t>explain</w:t>
                      </w:r>
                      <w:r>
                        <w:rPr>
                          <w:color w:val="232322"/>
                          <w:spacing w:val="-8"/>
                        </w:rPr>
                        <w:t xml:space="preserve"> </w:t>
                      </w:r>
                      <w:r>
                        <w:rPr>
                          <w:color w:val="232322"/>
                        </w:rPr>
                        <w:t>more.</w:t>
                      </w:r>
                      <w:r>
                        <w:rPr>
                          <w:color w:val="232322"/>
                          <w:spacing w:val="-11"/>
                        </w:rPr>
                        <w:t xml:space="preserve"> </w:t>
                      </w:r>
                      <w:r>
                        <w:rPr>
                          <w:color w:val="232322"/>
                        </w:rPr>
                        <w:t>This</w:t>
                      </w:r>
                      <w:r>
                        <w:rPr>
                          <w:color w:val="232322"/>
                          <w:spacing w:val="-8"/>
                        </w:rPr>
                        <w:t xml:space="preserve"> </w:t>
                      </w:r>
                      <w:r>
                        <w:rPr>
                          <w:color w:val="232322"/>
                        </w:rPr>
                        <w:t>can</w:t>
                      </w:r>
                      <w:r>
                        <w:rPr>
                          <w:color w:val="232322"/>
                          <w:spacing w:val="-8"/>
                        </w:rPr>
                        <w:t xml:space="preserve"> </w:t>
                      </w:r>
                      <w:r>
                        <w:rPr>
                          <w:color w:val="232322"/>
                        </w:rPr>
                        <w:t>be</w:t>
                      </w:r>
                      <w:r>
                        <w:rPr>
                          <w:color w:val="232322"/>
                          <w:spacing w:val="-8"/>
                        </w:rPr>
                        <w:t xml:space="preserve"> </w:t>
                      </w:r>
                      <w:r>
                        <w:rPr>
                          <w:color w:val="232322"/>
                        </w:rPr>
                        <w:t>measured</w:t>
                      </w:r>
                      <w:r>
                        <w:rPr>
                          <w:color w:val="232322"/>
                          <w:spacing w:val="-8"/>
                        </w:rPr>
                        <w:t xml:space="preserve"> </w:t>
                      </w:r>
                      <w:r>
                        <w:rPr>
                          <w:color w:val="232322"/>
                        </w:rPr>
                        <w:t>in</w:t>
                      </w:r>
                      <w:r>
                        <w:rPr>
                          <w:color w:val="232322"/>
                          <w:spacing w:val="-9"/>
                        </w:rPr>
                        <w:t xml:space="preserve"> </w:t>
                      </w:r>
                      <w:r>
                        <w:rPr>
                          <w:color w:val="232322"/>
                        </w:rPr>
                        <w:t>different</w:t>
                      </w:r>
                      <w:r>
                        <w:rPr>
                          <w:color w:val="232322"/>
                          <w:spacing w:val="-8"/>
                        </w:rPr>
                        <w:t xml:space="preserve"> </w:t>
                      </w:r>
                      <w:r>
                        <w:rPr>
                          <w:color w:val="232322"/>
                        </w:rPr>
                        <w:t>ways</w:t>
                      </w:r>
                      <w:r>
                        <w:rPr>
                          <w:color w:val="232322"/>
                          <w:spacing w:val="-8"/>
                        </w:rPr>
                        <w:t xml:space="preserve"> </w:t>
                      </w:r>
                      <w:r>
                        <w:rPr>
                          <w:color w:val="232322"/>
                        </w:rPr>
                        <w:t>in</w:t>
                      </w:r>
                      <w:r>
                        <w:rPr>
                          <w:color w:val="232322"/>
                          <w:spacing w:val="-8"/>
                        </w:rPr>
                        <w:t xml:space="preserve"> </w:t>
                      </w:r>
                      <w:r>
                        <w:rPr>
                          <w:color w:val="232322"/>
                        </w:rPr>
                        <w:t>our</w:t>
                      </w:r>
                      <w:r>
                        <w:rPr>
                          <w:color w:val="232322"/>
                          <w:spacing w:val="-8"/>
                        </w:rPr>
                        <w:t xml:space="preserve"> </w:t>
                      </w:r>
                      <w:r>
                        <w:rPr>
                          <w:color w:val="232322"/>
                        </w:rPr>
                        <w:t>units.</w:t>
                      </w:r>
                      <w:r>
                        <w:rPr>
                          <w:color w:val="232322"/>
                          <w:spacing w:val="-12"/>
                        </w:rPr>
                        <w:t xml:space="preserve"> </w:t>
                      </w:r>
                      <w:r>
                        <w:rPr>
                          <w:color w:val="232322"/>
                        </w:rPr>
                        <w:t>The</w:t>
                      </w:r>
                      <w:r>
                        <w:rPr>
                          <w:color w:val="232322"/>
                          <w:spacing w:val="-8"/>
                        </w:rPr>
                        <w:t xml:space="preserve"> </w:t>
                      </w:r>
                      <w:r>
                        <w:rPr>
                          <w:color w:val="232322"/>
                        </w:rPr>
                        <w:t>use</w:t>
                      </w:r>
                      <w:r>
                        <w:rPr>
                          <w:color w:val="232322"/>
                          <w:spacing w:val="-8"/>
                        </w:rPr>
                        <w:t xml:space="preserve"> </w:t>
                      </w:r>
                      <w:r>
                        <w:rPr>
                          <w:color w:val="232322"/>
                        </w:rPr>
                        <w:t>of</w:t>
                      </w:r>
                      <w:r>
                        <w:rPr>
                          <w:color w:val="232322"/>
                          <w:spacing w:val="-11"/>
                        </w:rPr>
                        <w:t xml:space="preserve"> </w:t>
                      </w:r>
                      <w:r>
                        <w:rPr>
                          <w:color w:val="232322"/>
                        </w:rPr>
                        <w:t>key</w:t>
                      </w:r>
                      <w:r>
                        <w:rPr>
                          <w:color w:val="232322"/>
                          <w:spacing w:val="-10"/>
                        </w:rPr>
                        <w:t xml:space="preserve"> </w:t>
                      </w:r>
                      <w:r>
                        <w:rPr>
                          <w:color w:val="232322"/>
                        </w:rPr>
                        <w:t>questions</w:t>
                      </w:r>
                      <w:r>
                        <w:rPr>
                          <w:color w:val="232322"/>
                          <w:spacing w:val="-12"/>
                        </w:rPr>
                        <w:t xml:space="preserve"> </w:t>
                      </w:r>
                      <w:r>
                        <w:rPr>
                          <w:color w:val="232322"/>
                        </w:rPr>
                        <w:t>ensures</w:t>
                      </w:r>
                      <w:r>
                        <w:rPr>
                          <w:color w:val="232322"/>
                          <w:spacing w:val="-10"/>
                        </w:rPr>
                        <w:t xml:space="preserve"> </w:t>
                      </w:r>
                      <w:r>
                        <w:rPr>
                          <w:color w:val="232322"/>
                        </w:rPr>
                        <w:t>opportunities</w:t>
                      </w:r>
                      <w:r>
                        <w:rPr>
                          <w:color w:val="232322"/>
                          <w:spacing w:val="-10"/>
                        </w:rPr>
                        <w:t xml:space="preserve"> </w:t>
                      </w:r>
                      <w:r>
                        <w:rPr>
                          <w:color w:val="232322"/>
                        </w:rPr>
                        <w:t>are</w:t>
                      </w:r>
                      <w:r>
                        <w:rPr>
                          <w:color w:val="232322"/>
                          <w:spacing w:val="-11"/>
                        </w:rPr>
                        <w:t xml:space="preserve"> </w:t>
                      </w:r>
                      <w:r>
                        <w:rPr>
                          <w:color w:val="232322"/>
                        </w:rPr>
                        <w:t>built</w:t>
                      </w:r>
                      <w:r>
                        <w:rPr>
                          <w:color w:val="232322"/>
                          <w:spacing w:val="-10"/>
                        </w:rPr>
                        <w:t xml:space="preserve"> </w:t>
                      </w:r>
                      <w:r>
                        <w:rPr>
                          <w:color w:val="232322"/>
                        </w:rPr>
                        <w:t>into</w:t>
                      </w:r>
                      <w:r>
                        <w:rPr>
                          <w:color w:val="232322"/>
                          <w:spacing w:val="-11"/>
                        </w:rPr>
                        <w:t xml:space="preserve"> </w:t>
                      </w:r>
                      <w:r>
                        <w:rPr>
                          <w:color w:val="232322"/>
                        </w:rPr>
                        <w:t>the</w:t>
                      </w:r>
                      <w:r>
                        <w:rPr>
                          <w:color w:val="232322"/>
                          <w:spacing w:val="-10"/>
                        </w:rPr>
                        <w:t xml:space="preserve"> </w:t>
                      </w:r>
                      <w:r>
                        <w:rPr>
                          <w:color w:val="232322"/>
                        </w:rPr>
                        <w:t>lesson</w:t>
                      </w:r>
                      <w:r>
                        <w:rPr>
                          <w:color w:val="232322"/>
                          <w:spacing w:val="-10"/>
                        </w:rPr>
                        <w:t xml:space="preserve"> </w:t>
                      </w:r>
                      <w:r>
                        <w:rPr>
                          <w:color w:val="232322"/>
                        </w:rPr>
                        <w:t>for</w:t>
                      </w:r>
                      <w:r>
                        <w:rPr>
                          <w:color w:val="232322"/>
                          <w:spacing w:val="-11"/>
                        </w:rPr>
                        <w:t xml:space="preserve"> </w:t>
                      </w:r>
                      <w:r>
                        <w:rPr>
                          <w:color w:val="232322"/>
                        </w:rPr>
                        <w:t>ongoing</w:t>
                      </w:r>
                      <w:r>
                        <w:rPr>
                          <w:color w:val="232322"/>
                          <w:spacing w:val="-10"/>
                        </w:rPr>
                        <w:t xml:space="preserve"> </w:t>
                      </w:r>
                      <w:r>
                        <w:rPr>
                          <w:color w:val="232322"/>
                        </w:rPr>
                        <w:t>assessment.</w:t>
                      </w:r>
                      <w:r>
                        <w:rPr>
                          <w:color w:val="232322"/>
                          <w:spacing w:val="-12"/>
                        </w:rPr>
                        <w:t xml:space="preserve"> </w:t>
                      </w:r>
                      <w:r>
                        <w:rPr>
                          <w:color w:val="232322"/>
                        </w:rPr>
                        <w:t>Attainment</w:t>
                      </w:r>
                      <w:r>
                        <w:rPr>
                          <w:color w:val="232322"/>
                          <w:spacing w:val="-10"/>
                        </w:rPr>
                        <w:t xml:space="preserve"> </w:t>
                      </w:r>
                      <w:r>
                        <w:rPr>
                          <w:color w:val="232322"/>
                        </w:rPr>
                        <w:t>and</w:t>
                      </w:r>
                      <w:r>
                        <w:rPr>
                          <w:color w:val="232322"/>
                          <w:spacing w:val="-10"/>
                        </w:rPr>
                        <w:t xml:space="preserve"> </w:t>
                      </w:r>
                      <w:r>
                        <w:rPr>
                          <w:color w:val="232322"/>
                        </w:rPr>
                        <w:t>progress</w:t>
                      </w:r>
                      <w:r>
                        <w:rPr>
                          <w:color w:val="232322"/>
                          <w:spacing w:val="-11"/>
                        </w:rPr>
                        <w:t xml:space="preserve"> </w:t>
                      </w:r>
                      <w:r>
                        <w:rPr>
                          <w:color w:val="232322"/>
                        </w:rPr>
                        <w:t>can</w:t>
                      </w:r>
                      <w:r>
                        <w:rPr>
                          <w:color w:val="232322"/>
                          <w:spacing w:val="-10"/>
                        </w:rPr>
                        <w:t xml:space="preserve"> </w:t>
                      </w:r>
                      <w:r>
                        <w:rPr>
                          <w:color w:val="232322"/>
                        </w:rPr>
                        <w:t>be</w:t>
                      </w:r>
                      <w:r>
                        <w:rPr>
                          <w:color w:val="232322"/>
                          <w:spacing w:val="-11"/>
                        </w:rPr>
                        <w:t xml:space="preserve"> </w:t>
                      </w:r>
                      <w:r>
                        <w:rPr>
                          <w:color w:val="232322"/>
                        </w:rPr>
                        <w:t>measured</w:t>
                      </w:r>
                      <w:r>
                        <w:rPr>
                          <w:color w:val="232322"/>
                          <w:spacing w:val="-10"/>
                        </w:rPr>
                        <w:t xml:space="preserve"> </w:t>
                      </w:r>
                      <w:r>
                        <w:rPr>
                          <w:color w:val="232322"/>
                        </w:rPr>
                        <w:t>across</w:t>
                      </w:r>
                      <w:r>
                        <w:rPr>
                          <w:color w:val="232322"/>
                          <w:spacing w:val="-10"/>
                        </w:rPr>
                        <w:t xml:space="preserve"> </w:t>
                      </w:r>
                      <w:r>
                        <w:rPr>
                          <w:color w:val="232322"/>
                        </w:rPr>
                        <w:t>the</w:t>
                      </w:r>
                      <w:r>
                        <w:rPr>
                          <w:color w:val="232322"/>
                          <w:spacing w:val="-11"/>
                        </w:rPr>
                        <w:t xml:space="preserve"> </w:t>
                      </w:r>
                      <w:r>
                        <w:rPr>
                          <w:color w:val="232322"/>
                        </w:rPr>
                        <w:t>school</w:t>
                      </w:r>
                      <w:r>
                        <w:rPr>
                          <w:color w:val="232322"/>
                          <w:spacing w:val="-10"/>
                        </w:rPr>
                        <w:t xml:space="preserve"> </w:t>
                      </w:r>
                      <w:r>
                        <w:rPr>
                          <w:color w:val="232322"/>
                        </w:rPr>
                        <w:t>using</w:t>
                      </w:r>
                      <w:r>
                        <w:rPr>
                          <w:color w:val="232322"/>
                          <w:spacing w:val="-10"/>
                        </w:rPr>
                        <w:t xml:space="preserve"> </w:t>
                      </w:r>
                      <w:r>
                        <w:rPr>
                          <w:color w:val="232322"/>
                        </w:rPr>
                        <w:t>our</w:t>
                      </w:r>
                      <w:r>
                        <w:rPr>
                          <w:color w:val="232322"/>
                          <w:spacing w:val="-11"/>
                        </w:rPr>
                        <w:t xml:space="preserve"> </w:t>
                      </w:r>
                      <w:r>
                        <w:rPr>
                          <w:color w:val="232322"/>
                        </w:rPr>
                        <w:t xml:space="preserve">assessment spreadsheets. The impact of using the full range of resources included in the science unit will also be seen across the school with an increase in the profile of science. The learning environment across the school will be more consistent with science technical vocabulary displayed, spoken and used by all learners. Whole-school and parental engagement will be improved through the use of science-specific home learning tasks and shared use of knowledge </w:t>
                      </w:r>
                      <w:proofErr w:type="spellStart"/>
                      <w:r>
                        <w:rPr>
                          <w:color w:val="232322"/>
                        </w:rPr>
                        <w:t>organisers</w:t>
                      </w:r>
                      <w:proofErr w:type="spellEnd"/>
                      <w:r>
                        <w:rPr>
                          <w:color w:val="232322"/>
                        </w:rPr>
                        <w:t>. Children who feel confident in their science knowledge and enquiry skills will be excited about science, show that they are actively curious to learn more and will see the relevance of what they learn in science lessons to real-life situations and also the importance of science in the real</w:t>
                      </w:r>
                      <w:r>
                        <w:rPr>
                          <w:color w:val="232322"/>
                          <w:spacing w:val="-34"/>
                        </w:rPr>
                        <w:t xml:space="preserve"> </w:t>
                      </w:r>
                      <w:r>
                        <w:rPr>
                          <w:color w:val="232322"/>
                        </w:rPr>
                        <w:t>world.</w:t>
                      </w:r>
                    </w:p>
                  </w:txbxContent>
                </v:textbox>
                <w10:wrap type="topAndBottom" anchorx="page"/>
              </v:shape>
            </w:pict>
          </mc:Fallback>
        </mc:AlternateContent>
      </w:r>
      <w:r>
        <w:rPr>
          <w:noProof/>
        </w:rPr>
        <mc:AlternateContent>
          <mc:Choice Requires="wps">
            <w:drawing>
              <wp:anchor distT="0" distB="0" distL="114300" distR="114300" simplePos="0" relativeHeight="251654144" behindDoc="0" locked="0" layoutInCell="1" allowOverlap="1" wp14:anchorId="707330F9" wp14:editId="473C9FAB">
                <wp:simplePos x="0" y="0"/>
                <wp:positionH relativeFrom="page">
                  <wp:posOffset>5234305</wp:posOffset>
                </wp:positionH>
                <wp:positionV relativeFrom="page">
                  <wp:posOffset>2387600</wp:posOffset>
                </wp:positionV>
                <wp:extent cx="189230" cy="163830"/>
                <wp:effectExtent l="5080" t="6350" r="5715" b="1270"/>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9230" cy="163830"/>
                        </a:xfrm>
                        <a:custGeom>
                          <a:avLst/>
                          <a:gdLst>
                            <a:gd name="T0" fmla="+- 0 8540 8243"/>
                            <a:gd name="T1" fmla="*/ T0 w 298"/>
                            <a:gd name="T2" fmla="+- 0 3025 3025"/>
                            <a:gd name="T3" fmla="*/ 3025 h 258"/>
                            <a:gd name="T4" fmla="+- 0 8243 8243"/>
                            <a:gd name="T5" fmla="*/ T4 w 298"/>
                            <a:gd name="T6" fmla="+- 0 3025 3025"/>
                            <a:gd name="T7" fmla="*/ 3025 h 258"/>
                            <a:gd name="T8" fmla="+- 0 8392 8243"/>
                            <a:gd name="T9" fmla="*/ T8 w 298"/>
                            <a:gd name="T10" fmla="+- 0 3283 3025"/>
                            <a:gd name="T11" fmla="*/ 3283 h 258"/>
                            <a:gd name="T12" fmla="+- 0 8540 8243"/>
                            <a:gd name="T13" fmla="*/ T12 w 298"/>
                            <a:gd name="T14" fmla="+- 0 3025 3025"/>
                            <a:gd name="T15" fmla="*/ 3025 h 258"/>
                          </a:gdLst>
                          <a:ahLst/>
                          <a:cxnLst>
                            <a:cxn ang="0">
                              <a:pos x="T1" y="T3"/>
                            </a:cxn>
                            <a:cxn ang="0">
                              <a:pos x="T5" y="T7"/>
                            </a:cxn>
                            <a:cxn ang="0">
                              <a:pos x="T9" y="T11"/>
                            </a:cxn>
                            <a:cxn ang="0">
                              <a:pos x="T13" y="T15"/>
                            </a:cxn>
                          </a:cxnLst>
                          <a:rect l="0" t="0" r="r" b="b"/>
                          <a:pathLst>
                            <a:path w="298" h="258">
                              <a:moveTo>
                                <a:pt x="297" y="0"/>
                              </a:moveTo>
                              <a:lnTo>
                                <a:pt x="0" y="0"/>
                              </a:lnTo>
                              <a:lnTo>
                                <a:pt x="149" y="258"/>
                              </a:lnTo>
                              <a:lnTo>
                                <a:pt x="297" y="0"/>
                              </a:lnTo>
                              <a:close/>
                            </a:path>
                          </a:pathLst>
                        </a:custGeom>
                        <a:solidFill>
                          <a:srgbClr val="D533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C262C8" id="Freeform 6" o:spid="_x0000_s1026" style="position:absolute;margin-left:412.15pt;margin-top:188pt;width:14.9pt;height:12.9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98,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" path="m297,l,,149,258,297,xe" fillcolor="#d53362" stroked="f">
                <v:path arrowok="t" o:connecttype="custom" o:connectlocs="188595,1920875;0,1920875;94615,2084705;188595,1920875" o:connectangles="0,0,0,0"/>
                <w10:wrap anchorx="page" anchory="page"/>
              </v:shape>
            </w:pict>
          </mc:Fallback>
        </mc:AlternateContent>
      </w:r>
      <w:r>
        <w:rPr>
          <w:noProof/>
        </w:rPr>
        <mc:AlternateContent>
          <mc:Choice Requires="wps">
            <w:drawing>
              <wp:anchor distT="0" distB="0" distL="114300" distR="114300" simplePos="0" relativeHeight="251655168" behindDoc="0" locked="0" layoutInCell="1" allowOverlap="1" wp14:anchorId="0E2AC1A3" wp14:editId="4102584F">
                <wp:simplePos x="0" y="0"/>
                <wp:positionH relativeFrom="page">
                  <wp:posOffset>5234305</wp:posOffset>
                </wp:positionH>
                <wp:positionV relativeFrom="page">
                  <wp:posOffset>4747260</wp:posOffset>
                </wp:positionV>
                <wp:extent cx="189230" cy="163830"/>
                <wp:effectExtent l="5080" t="3810" r="5715" b="3810"/>
                <wp:wrapNone/>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9230" cy="163830"/>
                        </a:xfrm>
                        <a:custGeom>
                          <a:avLst/>
                          <a:gdLst>
                            <a:gd name="T0" fmla="+- 0 8540 8243"/>
                            <a:gd name="T1" fmla="*/ T0 w 298"/>
                            <a:gd name="T2" fmla="+- 0 6486 6486"/>
                            <a:gd name="T3" fmla="*/ 6486 h 258"/>
                            <a:gd name="T4" fmla="+- 0 8243 8243"/>
                            <a:gd name="T5" fmla="*/ T4 w 298"/>
                            <a:gd name="T6" fmla="+- 0 6486 6486"/>
                            <a:gd name="T7" fmla="*/ 6486 h 258"/>
                            <a:gd name="T8" fmla="+- 0 8392 8243"/>
                            <a:gd name="T9" fmla="*/ T8 w 298"/>
                            <a:gd name="T10" fmla="+- 0 6744 6486"/>
                            <a:gd name="T11" fmla="*/ 6744 h 258"/>
                            <a:gd name="T12" fmla="+- 0 8540 8243"/>
                            <a:gd name="T13" fmla="*/ T12 w 298"/>
                            <a:gd name="T14" fmla="+- 0 6486 6486"/>
                            <a:gd name="T15" fmla="*/ 6486 h 258"/>
                          </a:gdLst>
                          <a:ahLst/>
                          <a:cxnLst>
                            <a:cxn ang="0">
                              <a:pos x="T1" y="T3"/>
                            </a:cxn>
                            <a:cxn ang="0">
                              <a:pos x="T5" y="T7"/>
                            </a:cxn>
                            <a:cxn ang="0">
                              <a:pos x="T9" y="T11"/>
                            </a:cxn>
                            <a:cxn ang="0">
                              <a:pos x="T13" y="T15"/>
                            </a:cxn>
                          </a:cxnLst>
                          <a:rect l="0" t="0" r="r" b="b"/>
                          <a:pathLst>
                            <a:path w="298" h="258">
                              <a:moveTo>
                                <a:pt x="297" y="0"/>
                              </a:moveTo>
                              <a:lnTo>
                                <a:pt x="0" y="0"/>
                              </a:lnTo>
                              <a:lnTo>
                                <a:pt x="149" y="258"/>
                              </a:lnTo>
                              <a:lnTo>
                                <a:pt x="297" y="0"/>
                              </a:lnTo>
                              <a:close/>
                            </a:path>
                          </a:pathLst>
                        </a:custGeom>
                        <a:solidFill>
                          <a:srgbClr val="D533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1BFFF0" id="Freeform 5" o:spid="_x0000_s1026" style="position:absolute;margin-left:412.15pt;margin-top:373.8pt;width:14.9pt;height:12.9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98,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" path="m297,l,,149,258,297,xe" fillcolor="#d53362" stroked="f">
                <v:path arrowok="t" o:connecttype="custom" o:connectlocs="188595,4118610;0,4118610;94615,4282440;188595,4118610" o:connectangles="0,0,0,0"/>
                <w10:wrap anchorx="page" anchory="page"/>
              </v:shape>
            </w:pict>
          </mc:Fallback>
        </mc:AlternateContent>
      </w:r>
      <w:r>
        <w:rPr>
          <w:noProof/>
        </w:rPr>
        <mc:AlternateContent>
          <mc:Choice Requires="wps">
            <w:drawing>
              <wp:anchor distT="0" distB="0" distL="0" distR="0" simplePos="0" relativeHeight="251659264" behindDoc="1" locked="0" layoutInCell="1" allowOverlap="1" wp14:anchorId="65B21989" wp14:editId="7A12713E">
                <wp:simplePos x="0" y="0"/>
                <wp:positionH relativeFrom="page">
                  <wp:posOffset>372745</wp:posOffset>
                </wp:positionH>
                <wp:positionV relativeFrom="paragraph">
                  <wp:posOffset>2005965</wp:posOffset>
                </wp:positionV>
                <wp:extent cx="9946640" cy="2109470"/>
                <wp:effectExtent l="10795" t="12700" r="15240" b="11430"/>
                <wp:wrapTopAndBottom/>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46640" cy="2109470"/>
                        </a:xfrm>
                        <a:prstGeom prst="rect">
                          <a:avLst/>
                        </a:prstGeom>
                        <a:noFill/>
                        <a:ln w="19050">
                          <a:solidFill>
                            <a:srgbClr val="F3A5C6"/>
                          </a:solidFill>
                          <a:miter lim="800000"/>
                          <a:headEnd/>
                          <a:tailEnd/>
                        </a:ln>
                        <a:extLst>
                          <a:ext uri="{909E8E84-426E-40DD-AFC4-6F175D3DCCD1}">
                            <a14:hiddenFill xmlns:a14="http://schemas.microsoft.com/office/drawing/2010/main">
                              <a:solidFill>
                                <a:srgbClr val="FFFFFF"/>
                              </a:solidFill>
                            </a14:hiddenFill>
                          </a:ext>
                        </a:extLst>
                      </wps:spPr>
                      <wps:txbx>
                        <w:txbxContent>
                          <w:p w14:paraId="4CBC0886" w14:textId="77777777" w:rsidR="00662213" w:rsidRDefault="003E0AAA">
                            <w:pPr>
                              <w:spacing w:before="65"/>
                              <w:ind w:left="113"/>
                              <w:rPr>
                                <w:b/>
                                <w:sz w:val="24"/>
                              </w:rPr>
                            </w:pPr>
                            <w:r>
                              <w:rPr>
                                <w:b/>
                                <w:color w:val="D53362"/>
                                <w:sz w:val="24"/>
                              </w:rPr>
                              <w:t>Implementation</w:t>
                            </w:r>
                          </w:p>
                          <w:p w14:paraId="649FE8CD" w14:textId="3E4AB9A5" w:rsidR="00662213" w:rsidRDefault="003E0AAA">
                            <w:pPr>
                              <w:pStyle w:val="BodyText"/>
                              <w:spacing w:line="259" w:lineRule="auto"/>
                              <w:ind w:left="113" w:right="105"/>
                              <w:jc w:val="both"/>
                            </w:pPr>
                            <w:r>
                              <w:rPr>
                                <w:color w:val="232322"/>
                              </w:rPr>
                              <w:t>The</w:t>
                            </w:r>
                            <w:r>
                              <w:rPr>
                                <w:color w:val="232322"/>
                                <w:spacing w:val="-4"/>
                              </w:rPr>
                              <w:t xml:space="preserve"> </w:t>
                            </w:r>
                            <w:r>
                              <w:rPr>
                                <w:color w:val="232322"/>
                              </w:rPr>
                              <w:t>acquisition</w:t>
                            </w:r>
                            <w:r>
                              <w:rPr>
                                <w:color w:val="232322"/>
                                <w:spacing w:val="-4"/>
                              </w:rPr>
                              <w:t xml:space="preserve"> </w:t>
                            </w:r>
                            <w:r>
                              <w:rPr>
                                <w:color w:val="232322"/>
                              </w:rPr>
                              <w:t>of</w:t>
                            </w:r>
                            <w:r>
                              <w:rPr>
                                <w:color w:val="232322"/>
                                <w:spacing w:val="-4"/>
                              </w:rPr>
                              <w:t xml:space="preserve"> </w:t>
                            </w:r>
                            <w:r>
                              <w:rPr>
                                <w:color w:val="232322"/>
                              </w:rPr>
                              <w:t>key</w:t>
                            </w:r>
                            <w:r>
                              <w:rPr>
                                <w:color w:val="232322"/>
                                <w:spacing w:val="-4"/>
                              </w:rPr>
                              <w:t xml:space="preserve"> </w:t>
                            </w:r>
                            <w:r>
                              <w:rPr>
                                <w:color w:val="232322"/>
                              </w:rPr>
                              <w:t>scientific</w:t>
                            </w:r>
                            <w:r>
                              <w:rPr>
                                <w:color w:val="232322"/>
                                <w:spacing w:val="-3"/>
                              </w:rPr>
                              <w:t xml:space="preserve"> </w:t>
                            </w:r>
                            <w:r>
                              <w:rPr>
                                <w:color w:val="232322"/>
                              </w:rPr>
                              <w:t>knowledge</w:t>
                            </w:r>
                            <w:r>
                              <w:rPr>
                                <w:color w:val="232322"/>
                                <w:spacing w:val="-3"/>
                              </w:rPr>
                              <w:t xml:space="preserve"> </w:t>
                            </w:r>
                            <w:r>
                              <w:rPr>
                                <w:color w:val="232322"/>
                              </w:rPr>
                              <w:t>is</w:t>
                            </w:r>
                            <w:r>
                              <w:rPr>
                                <w:color w:val="232322"/>
                                <w:spacing w:val="-4"/>
                              </w:rPr>
                              <w:t xml:space="preserve"> </w:t>
                            </w:r>
                            <w:r>
                              <w:rPr>
                                <w:color w:val="232322"/>
                              </w:rPr>
                              <w:t>an</w:t>
                            </w:r>
                            <w:r>
                              <w:rPr>
                                <w:color w:val="232322"/>
                                <w:spacing w:val="-3"/>
                              </w:rPr>
                              <w:t xml:space="preserve"> </w:t>
                            </w:r>
                            <w:r>
                              <w:rPr>
                                <w:color w:val="232322"/>
                              </w:rPr>
                              <w:t>integral</w:t>
                            </w:r>
                            <w:r>
                              <w:rPr>
                                <w:color w:val="232322"/>
                                <w:spacing w:val="-3"/>
                              </w:rPr>
                              <w:t xml:space="preserve"> </w:t>
                            </w:r>
                            <w:r>
                              <w:rPr>
                                <w:color w:val="232322"/>
                              </w:rPr>
                              <w:t>part</w:t>
                            </w:r>
                            <w:r>
                              <w:rPr>
                                <w:color w:val="232322"/>
                                <w:spacing w:val="-3"/>
                              </w:rPr>
                              <w:t xml:space="preserve"> </w:t>
                            </w:r>
                            <w:r>
                              <w:rPr>
                                <w:color w:val="232322"/>
                              </w:rPr>
                              <w:t>of</w:t>
                            </w:r>
                            <w:r>
                              <w:rPr>
                                <w:color w:val="232322"/>
                                <w:spacing w:val="-5"/>
                              </w:rPr>
                              <w:t xml:space="preserve"> </w:t>
                            </w:r>
                            <w:r>
                              <w:rPr>
                                <w:color w:val="232322"/>
                              </w:rPr>
                              <w:t>our</w:t>
                            </w:r>
                            <w:r>
                              <w:rPr>
                                <w:color w:val="232322"/>
                                <w:spacing w:val="-3"/>
                              </w:rPr>
                              <w:t xml:space="preserve"> </w:t>
                            </w:r>
                            <w:r>
                              <w:rPr>
                                <w:color w:val="232322"/>
                              </w:rPr>
                              <w:t>science</w:t>
                            </w:r>
                            <w:r>
                              <w:rPr>
                                <w:color w:val="232322"/>
                                <w:spacing w:val="-3"/>
                              </w:rPr>
                              <w:t xml:space="preserve"> </w:t>
                            </w:r>
                            <w:r>
                              <w:rPr>
                                <w:color w:val="232322"/>
                              </w:rPr>
                              <w:t>lessons.</w:t>
                            </w:r>
                            <w:r>
                              <w:rPr>
                                <w:color w:val="232322"/>
                                <w:spacing w:val="-5"/>
                              </w:rPr>
                              <w:t xml:space="preserve"> </w:t>
                            </w:r>
                            <w:r>
                              <w:rPr>
                                <w:color w:val="232322"/>
                              </w:rPr>
                              <w:t>Linked</w:t>
                            </w:r>
                            <w:r>
                              <w:rPr>
                                <w:color w:val="232322"/>
                                <w:spacing w:val="-3"/>
                              </w:rPr>
                              <w:t xml:space="preserve"> </w:t>
                            </w:r>
                            <w:r>
                              <w:rPr>
                                <w:color w:val="232322"/>
                              </w:rPr>
                              <w:t>knowledge</w:t>
                            </w:r>
                            <w:r>
                              <w:rPr>
                                <w:color w:val="232322"/>
                                <w:spacing w:val="-3"/>
                              </w:rPr>
                              <w:t xml:space="preserve"> </w:t>
                            </w:r>
                            <w:proofErr w:type="spellStart"/>
                            <w:r>
                              <w:rPr>
                                <w:color w:val="232322"/>
                              </w:rPr>
                              <w:t>organisers</w:t>
                            </w:r>
                            <w:proofErr w:type="spellEnd"/>
                            <w:r>
                              <w:rPr>
                                <w:color w:val="232322"/>
                                <w:spacing w:val="-5"/>
                              </w:rPr>
                              <w:t xml:space="preserve"> </w:t>
                            </w:r>
                            <w:r>
                              <w:rPr>
                                <w:color w:val="232322"/>
                              </w:rPr>
                              <w:t>enable</w:t>
                            </w:r>
                            <w:r>
                              <w:rPr>
                                <w:color w:val="232322"/>
                                <w:spacing w:val="-4"/>
                              </w:rPr>
                              <w:t xml:space="preserve"> </w:t>
                            </w:r>
                            <w:r>
                              <w:rPr>
                                <w:color w:val="232322"/>
                              </w:rPr>
                              <w:t>children</w:t>
                            </w:r>
                            <w:r>
                              <w:rPr>
                                <w:color w:val="232322"/>
                                <w:spacing w:val="-3"/>
                              </w:rPr>
                              <w:t xml:space="preserve"> </w:t>
                            </w:r>
                            <w:r>
                              <w:rPr>
                                <w:color w:val="232322"/>
                              </w:rPr>
                              <w:t>to</w:t>
                            </w:r>
                            <w:r>
                              <w:rPr>
                                <w:color w:val="232322"/>
                                <w:spacing w:val="-4"/>
                              </w:rPr>
                              <w:t xml:space="preserve"> </w:t>
                            </w:r>
                            <w:r>
                              <w:rPr>
                                <w:color w:val="232322"/>
                              </w:rPr>
                              <w:t>learn</w:t>
                            </w:r>
                            <w:r>
                              <w:rPr>
                                <w:color w:val="232322"/>
                                <w:spacing w:val="-4"/>
                              </w:rPr>
                              <w:t xml:space="preserve"> </w:t>
                            </w:r>
                            <w:r>
                              <w:rPr>
                                <w:color w:val="232322"/>
                              </w:rPr>
                              <w:t>and</w:t>
                            </w:r>
                            <w:r>
                              <w:rPr>
                                <w:color w:val="232322"/>
                                <w:spacing w:val="-3"/>
                              </w:rPr>
                              <w:t xml:space="preserve"> </w:t>
                            </w:r>
                            <w:r>
                              <w:rPr>
                                <w:color w:val="232322"/>
                              </w:rPr>
                              <w:t>retain</w:t>
                            </w:r>
                            <w:r>
                              <w:rPr>
                                <w:color w:val="232322"/>
                                <w:spacing w:val="-4"/>
                              </w:rPr>
                              <w:t xml:space="preserve"> </w:t>
                            </w:r>
                            <w:r>
                              <w:rPr>
                                <w:color w:val="232322"/>
                              </w:rPr>
                              <w:t>the</w:t>
                            </w:r>
                            <w:r>
                              <w:rPr>
                                <w:color w:val="232322"/>
                                <w:spacing w:val="-4"/>
                              </w:rPr>
                              <w:t xml:space="preserve"> </w:t>
                            </w:r>
                            <w:r>
                              <w:rPr>
                                <w:color w:val="232322"/>
                              </w:rPr>
                              <w:t>important,</w:t>
                            </w:r>
                            <w:r>
                              <w:rPr>
                                <w:color w:val="232322"/>
                                <w:spacing w:val="-3"/>
                              </w:rPr>
                              <w:t xml:space="preserve"> </w:t>
                            </w:r>
                            <w:r>
                              <w:rPr>
                                <w:color w:val="232322"/>
                              </w:rPr>
                              <w:t>useful</w:t>
                            </w:r>
                            <w:r>
                              <w:rPr>
                                <w:color w:val="232322"/>
                                <w:spacing w:val="-4"/>
                              </w:rPr>
                              <w:t xml:space="preserve"> </w:t>
                            </w:r>
                            <w:r>
                              <w:rPr>
                                <w:color w:val="232322"/>
                              </w:rPr>
                              <w:t>and powerful</w:t>
                            </w:r>
                            <w:r>
                              <w:rPr>
                                <w:color w:val="232322"/>
                                <w:spacing w:val="-5"/>
                              </w:rPr>
                              <w:t xml:space="preserve"> </w:t>
                            </w:r>
                            <w:r>
                              <w:rPr>
                                <w:color w:val="232322"/>
                              </w:rPr>
                              <w:t>vocabulary</w:t>
                            </w:r>
                            <w:r>
                              <w:rPr>
                                <w:color w:val="232322"/>
                                <w:spacing w:val="-4"/>
                              </w:rPr>
                              <w:t xml:space="preserve"> </w:t>
                            </w:r>
                            <w:r>
                              <w:rPr>
                                <w:color w:val="232322"/>
                              </w:rPr>
                              <w:t>and</w:t>
                            </w:r>
                            <w:r>
                              <w:rPr>
                                <w:color w:val="232322"/>
                                <w:spacing w:val="-5"/>
                              </w:rPr>
                              <w:t xml:space="preserve"> </w:t>
                            </w:r>
                            <w:r>
                              <w:rPr>
                                <w:color w:val="232322"/>
                              </w:rPr>
                              <w:t>knowledge</w:t>
                            </w:r>
                            <w:r>
                              <w:rPr>
                                <w:color w:val="232322"/>
                                <w:spacing w:val="-4"/>
                              </w:rPr>
                              <w:t xml:space="preserve"> </w:t>
                            </w:r>
                            <w:r>
                              <w:rPr>
                                <w:color w:val="232322"/>
                              </w:rPr>
                              <w:t>contained</w:t>
                            </w:r>
                            <w:r>
                              <w:rPr>
                                <w:color w:val="232322"/>
                                <w:spacing w:val="-5"/>
                              </w:rPr>
                              <w:t xml:space="preserve"> </w:t>
                            </w:r>
                            <w:r>
                              <w:rPr>
                                <w:color w:val="232322"/>
                              </w:rPr>
                              <w:t>within</w:t>
                            </w:r>
                            <w:r>
                              <w:rPr>
                                <w:color w:val="232322"/>
                                <w:spacing w:val="-6"/>
                              </w:rPr>
                              <w:t xml:space="preserve"> </w:t>
                            </w:r>
                            <w:r>
                              <w:rPr>
                                <w:color w:val="232322"/>
                              </w:rPr>
                              <w:t>each</w:t>
                            </w:r>
                            <w:r>
                              <w:rPr>
                                <w:color w:val="232322"/>
                                <w:spacing w:val="-4"/>
                              </w:rPr>
                              <w:t xml:space="preserve"> </w:t>
                            </w:r>
                            <w:r>
                              <w:rPr>
                                <w:color w:val="232322"/>
                              </w:rPr>
                              <w:t>unit.</w:t>
                            </w:r>
                            <w:r>
                              <w:rPr>
                                <w:color w:val="232322"/>
                                <w:spacing w:val="-8"/>
                              </w:rPr>
                              <w:t xml:space="preserve"> </w:t>
                            </w:r>
                            <w:r>
                              <w:rPr>
                                <w:color w:val="232322"/>
                              </w:rPr>
                              <w:t>The</w:t>
                            </w:r>
                            <w:r>
                              <w:rPr>
                                <w:color w:val="232322"/>
                                <w:spacing w:val="-4"/>
                              </w:rPr>
                              <w:t xml:space="preserve"> </w:t>
                            </w:r>
                            <w:r>
                              <w:rPr>
                                <w:color w:val="232322"/>
                              </w:rPr>
                              <w:t>progression</w:t>
                            </w:r>
                            <w:r>
                              <w:rPr>
                                <w:color w:val="232322"/>
                                <w:spacing w:val="-5"/>
                              </w:rPr>
                              <w:t xml:space="preserve"> </w:t>
                            </w:r>
                            <w:r>
                              <w:rPr>
                                <w:color w:val="232322"/>
                              </w:rPr>
                              <w:t>of</w:t>
                            </w:r>
                            <w:r>
                              <w:rPr>
                                <w:color w:val="232322"/>
                                <w:spacing w:val="-4"/>
                              </w:rPr>
                              <w:t xml:space="preserve"> </w:t>
                            </w:r>
                            <w:r>
                              <w:rPr>
                                <w:color w:val="232322"/>
                              </w:rPr>
                              <w:t>skills</w:t>
                            </w:r>
                            <w:r>
                              <w:rPr>
                                <w:color w:val="232322"/>
                                <w:spacing w:val="-5"/>
                              </w:rPr>
                              <w:t xml:space="preserve"> </w:t>
                            </w:r>
                            <w:r>
                              <w:rPr>
                                <w:color w:val="232322"/>
                              </w:rPr>
                              <w:t>for</w:t>
                            </w:r>
                            <w:r>
                              <w:rPr>
                                <w:color w:val="232322"/>
                                <w:spacing w:val="-5"/>
                              </w:rPr>
                              <w:t xml:space="preserve"> </w:t>
                            </w:r>
                            <w:r>
                              <w:rPr>
                                <w:color w:val="232322"/>
                              </w:rPr>
                              <w:t>working</w:t>
                            </w:r>
                            <w:r>
                              <w:rPr>
                                <w:color w:val="232322"/>
                                <w:spacing w:val="-4"/>
                              </w:rPr>
                              <w:t xml:space="preserve"> </w:t>
                            </w:r>
                            <w:r>
                              <w:rPr>
                                <w:color w:val="232322"/>
                              </w:rPr>
                              <w:t>scientifically</w:t>
                            </w:r>
                            <w:r>
                              <w:rPr>
                                <w:color w:val="232322"/>
                                <w:spacing w:val="-4"/>
                              </w:rPr>
                              <w:t xml:space="preserve"> </w:t>
                            </w:r>
                            <w:r>
                              <w:rPr>
                                <w:color w:val="232322"/>
                              </w:rPr>
                              <w:t>are</w:t>
                            </w:r>
                            <w:r>
                              <w:rPr>
                                <w:color w:val="232322"/>
                                <w:spacing w:val="-5"/>
                              </w:rPr>
                              <w:t xml:space="preserve"> </w:t>
                            </w:r>
                            <w:r>
                              <w:rPr>
                                <w:color w:val="232322"/>
                              </w:rPr>
                              <w:t>developed</w:t>
                            </w:r>
                            <w:r>
                              <w:rPr>
                                <w:color w:val="232322"/>
                                <w:spacing w:val="-4"/>
                              </w:rPr>
                              <w:t xml:space="preserve"> </w:t>
                            </w:r>
                            <w:r>
                              <w:rPr>
                                <w:color w:val="232322"/>
                              </w:rPr>
                              <w:t>through</w:t>
                            </w:r>
                            <w:r>
                              <w:rPr>
                                <w:color w:val="232322"/>
                                <w:spacing w:val="-5"/>
                              </w:rPr>
                              <w:t xml:space="preserve"> </w:t>
                            </w:r>
                            <w:r>
                              <w:rPr>
                                <w:color w:val="232322"/>
                              </w:rPr>
                              <w:t>the</w:t>
                            </w:r>
                            <w:r>
                              <w:rPr>
                                <w:color w:val="232322"/>
                                <w:spacing w:val="-4"/>
                              </w:rPr>
                              <w:t xml:space="preserve"> </w:t>
                            </w:r>
                            <w:r>
                              <w:rPr>
                                <w:color w:val="232322"/>
                              </w:rPr>
                              <w:t>year</w:t>
                            </w:r>
                            <w:r>
                              <w:rPr>
                                <w:color w:val="232322"/>
                                <w:spacing w:val="-4"/>
                              </w:rPr>
                              <w:t xml:space="preserve"> </w:t>
                            </w:r>
                            <w:r>
                              <w:rPr>
                                <w:color w:val="232322"/>
                              </w:rPr>
                              <w:t>groups</w:t>
                            </w:r>
                            <w:r>
                              <w:rPr>
                                <w:color w:val="232322"/>
                                <w:spacing w:val="-5"/>
                              </w:rPr>
                              <w:t xml:space="preserve"> </w:t>
                            </w:r>
                            <w:r>
                              <w:rPr>
                                <w:color w:val="232322"/>
                              </w:rPr>
                              <w:t>and</w:t>
                            </w:r>
                            <w:r>
                              <w:rPr>
                                <w:color w:val="232322"/>
                                <w:spacing w:val="-4"/>
                              </w:rPr>
                              <w:t xml:space="preserve"> </w:t>
                            </w:r>
                            <w:r>
                              <w:rPr>
                                <w:color w:val="232322"/>
                              </w:rPr>
                              <w:t>scientific</w:t>
                            </w:r>
                            <w:r>
                              <w:rPr>
                                <w:color w:val="232322"/>
                                <w:spacing w:val="-4"/>
                              </w:rPr>
                              <w:t xml:space="preserve"> </w:t>
                            </w:r>
                            <w:r>
                              <w:rPr>
                                <w:color w:val="232322"/>
                              </w:rPr>
                              <w:t>enquiry skills</w:t>
                            </w:r>
                            <w:r>
                              <w:rPr>
                                <w:color w:val="232322"/>
                                <w:spacing w:val="-7"/>
                              </w:rPr>
                              <w:t xml:space="preserve"> </w:t>
                            </w:r>
                            <w:r>
                              <w:rPr>
                                <w:color w:val="232322"/>
                              </w:rPr>
                              <w:t>are</w:t>
                            </w:r>
                            <w:r>
                              <w:rPr>
                                <w:color w:val="232322"/>
                                <w:spacing w:val="-7"/>
                              </w:rPr>
                              <w:t xml:space="preserve"> </w:t>
                            </w:r>
                            <w:r>
                              <w:rPr>
                                <w:color w:val="232322"/>
                              </w:rPr>
                              <w:t>of</w:t>
                            </w:r>
                            <w:r>
                              <w:rPr>
                                <w:color w:val="232322"/>
                                <w:spacing w:val="-7"/>
                              </w:rPr>
                              <w:t xml:space="preserve"> </w:t>
                            </w:r>
                            <w:r>
                              <w:rPr>
                                <w:color w:val="232322"/>
                              </w:rPr>
                              <w:t>key</w:t>
                            </w:r>
                            <w:r>
                              <w:rPr>
                                <w:color w:val="232322"/>
                                <w:spacing w:val="-7"/>
                              </w:rPr>
                              <w:t xml:space="preserve"> </w:t>
                            </w:r>
                            <w:r>
                              <w:rPr>
                                <w:color w:val="232322"/>
                              </w:rPr>
                              <w:t>importance</w:t>
                            </w:r>
                            <w:r>
                              <w:rPr>
                                <w:color w:val="232322"/>
                                <w:spacing w:val="-6"/>
                              </w:rPr>
                              <w:t xml:space="preserve"> </w:t>
                            </w:r>
                            <w:r>
                              <w:rPr>
                                <w:color w:val="232322"/>
                              </w:rPr>
                              <w:t>within</w:t>
                            </w:r>
                            <w:r>
                              <w:rPr>
                                <w:color w:val="232322"/>
                                <w:spacing w:val="-7"/>
                              </w:rPr>
                              <w:t xml:space="preserve"> </w:t>
                            </w:r>
                            <w:r>
                              <w:rPr>
                                <w:color w:val="232322"/>
                              </w:rPr>
                              <w:t>lessons.</w:t>
                            </w:r>
                            <w:r>
                              <w:rPr>
                                <w:color w:val="232322"/>
                                <w:spacing w:val="-11"/>
                              </w:rPr>
                              <w:t xml:space="preserve"> </w:t>
                            </w:r>
                            <w:r>
                              <w:rPr>
                                <w:color w:val="232322"/>
                              </w:rPr>
                              <w:t>The</w:t>
                            </w:r>
                            <w:r>
                              <w:rPr>
                                <w:color w:val="232322"/>
                                <w:spacing w:val="-6"/>
                              </w:rPr>
                              <w:t xml:space="preserve"> </w:t>
                            </w:r>
                            <w:r>
                              <w:rPr>
                                <w:color w:val="232322"/>
                              </w:rPr>
                              <w:t>progression</w:t>
                            </w:r>
                            <w:r>
                              <w:rPr>
                                <w:color w:val="232322"/>
                                <w:spacing w:val="-7"/>
                              </w:rPr>
                              <w:t xml:space="preserve"> </w:t>
                            </w:r>
                            <w:r>
                              <w:rPr>
                                <w:color w:val="232322"/>
                              </w:rPr>
                              <w:t>of</w:t>
                            </w:r>
                            <w:r>
                              <w:rPr>
                                <w:color w:val="232322"/>
                                <w:spacing w:val="-7"/>
                              </w:rPr>
                              <w:t xml:space="preserve"> </w:t>
                            </w:r>
                            <w:r>
                              <w:rPr>
                                <w:color w:val="232322"/>
                              </w:rPr>
                              <w:t>these</w:t>
                            </w:r>
                            <w:r>
                              <w:rPr>
                                <w:color w:val="232322"/>
                                <w:spacing w:val="-7"/>
                              </w:rPr>
                              <w:t xml:space="preserve"> </w:t>
                            </w:r>
                            <w:r>
                              <w:rPr>
                                <w:color w:val="232322"/>
                              </w:rPr>
                              <w:t>skills</w:t>
                            </w:r>
                            <w:r>
                              <w:rPr>
                                <w:color w:val="232322"/>
                                <w:spacing w:val="-6"/>
                              </w:rPr>
                              <w:t xml:space="preserve"> </w:t>
                            </w:r>
                            <w:r>
                              <w:rPr>
                                <w:color w:val="232322"/>
                              </w:rPr>
                              <w:t>is</w:t>
                            </w:r>
                            <w:r>
                              <w:rPr>
                                <w:color w:val="232322"/>
                                <w:spacing w:val="-7"/>
                              </w:rPr>
                              <w:t xml:space="preserve"> </w:t>
                            </w:r>
                            <w:r>
                              <w:rPr>
                                <w:color w:val="232322"/>
                              </w:rPr>
                              <w:t>set</w:t>
                            </w:r>
                            <w:r>
                              <w:rPr>
                                <w:color w:val="232322"/>
                                <w:spacing w:val="-7"/>
                              </w:rPr>
                              <w:t xml:space="preserve"> </w:t>
                            </w:r>
                            <w:r>
                              <w:rPr>
                                <w:color w:val="232322"/>
                              </w:rPr>
                              <w:t>out</w:t>
                            </w:r>
                            <w:r>
                              <w:rPr>
                                <w:color w:val="232322"/>
                                <w:spacing w:val="-7"/>
                              </w:rPr>
                              <w:t xml:space="preserve"> </w:t>
                            </w:r>
                            <w:r>
                              <w:rPr>
                                <w:color w:val="232322"/>
                              </w:rPr>
                              <w:t>in</w:t>
                            </w:r>
                            <w:r>
                              <w:rPr>
                                <w:color w:val="232322"/>
                                <w:spacing w:val="-6"/>
                              </w:rPr>
                              <w:t xml:space="preserve"> </w:t>
                            </w:r>
                            <w:r>
                              <w:rPr>
                                <w:color w:val="232322"/>
                              </w:rPr>
                              <w:t>the</w:t>
                            </w:r>
                            <w:r>
                              <w:rPr>
                                <w:color w:val="232322"/>
                                <w:spacing w:val="-7"/>
                              </w:rPr>
                              <w:t xml:space="preserve"> </w:t>
                            </w:r>
                            <w:r>
                              <w:rPr>
                                <w:color w:val="232322"/>
                              </w:rPr>
                              <w:t>Science</w:t>
                            </w:r>
                            <w:r>
                              <w:rPr>
                                <w:color w:val="232322"/>
                                <w:spacing w:val="-7"/>
                              </w:rPr>
                              <w:t xml:space="preserve"> </w:t>
                            </w:r>
                            <w:r>
                              <w:rPr>
                                <w:color w:val="232322"/>
                              </w:rPr>
                              <w:t>Progression</w:t>
                            </w:r>
                            <w:r>
                              <w:rPr>
                                <w:color w:val="232322"/>
                                <w:spacing w:val="-6"/>
                              </w:rPr>
                              <w:t xml:space="preserve"> </w:t>
                            </w:r>
                            <w:r>
                              <w:rPr>
                                <w:color w:val="232322"/>
                              </w:rPr>
                              <w:t>Map.</w:t>
                            </w:r>
                            <w:r>
                              <w:rPr>
                                <w:color w:val="232322"/>
                                <w:spacing w:val="-7"/>
                              </w:rPr>
                              <w:t xml:space="preserve"> </w:t>
                            </w:r>
                            <w:r>
                              <w:rPr>
                                <w:color w:val="232322"/>
                              </w:rPr>
                              <w:t>Each</w:t>
                            </w:r>
                            <w:r>
                              <w:rPr>
                                <w:color w:val="232322"/>
                                <w:spacing w:val="-7"/>
                              </w:rPr>
                              <w:t xml:space="preserve"> </w:t>
                            </w:r>
                            <w:r>
                              <w:rPr>
                                <w:color w:val="232322"/>
                              </w:rPr>
                              <w:t>lesson</w:t>
                            </w:r>
                            <w:r>
                              <w:rPr>
                                <w:color w:val="232322"/>
                                <w:spacing w:val="-7"/>
                              </w:rPr>
                              <w:t xml:space="preserve"> </w:t>
                            </w:r>
                            <w:r>
                              <w:rPr>
                                <w:color w:val="232322"/>
                              </w:rPr>
                              <w:t>has</w:t>
                            </w:r>
                            <w:r>
                              <w:rPr>
                                <w:color w:val="232322"/>
                                <w:spacing w:val="-6"/>
                              </w:rPr>
                              <w:t xml:space="preserve"> </w:t>
                            </w:r>
                            <w:r>
                              <w:rPr>
                                <w:color w:val="232322"/>
                              </w:rPr>
                              <w:t>a</w:t>
                            </w:r>
                            <w:r>
                              <w:rPr>
                                <w:color w:val="232322"/>
                                <w:spacing w:val="-7"/>
                              </w:rPr>
                              <w:t xml:space="preserve"> </w:t>
                            </w:r>
                            <w:r>
                              <w:rPr>
                                <w:color w:val="232322"/>
                              </w:rPr>
                              <w:t>clear</w:t>
                            </w:r>
                            <w:r>
                              <w:rPr>
                                <w:color w:val="232322"/>
                                <w:spacing w:val="-7"/>
                              </w:rPr>
                              <w:t xml:space="preserve"> </w:t>
                            </w:r>
                            <w:r>
                              <w:rPr>
                                <w:color w:val="232322"/>
                              </w:rPr>
                              <w:t>focus.</w:t>
                            </w:r>
                            <w:r>
                              <w:rPr>
                                <w:color w:val="232322"/>
                                <w:spacing w:val="-7"/>
                              </w:rPr>
                              <w:t xml:space="preserve"> </w:t>
                            </w:r>
                            <w:r>
                              <w:rPr>
                                <w:color w:val="232322"/>
                              </w:rPr>
                              <w:t>Scientific</w:t>
                            </w:r>
                            <w:r>
                              <w:rPr>
                                <w:color w:val="232322"/>
                                <w:spacing w:val="-6"/>
                              </w:rPr>
                              <w:t xml:space="preserve"> </w:t>
                            </w:r>
                            <w:r>
                              <w:rPr>
                                <w:color w:val="232322"/>
                              </w:rPr>
                              <w:t xml:space="preserve">knowledge and enquiry skills are developed with increasing depth and challenge as children move through the year groups. They complete investigations and hands-on activities while gaining the scientific knowledge for each unit. </w:t>
                            </w:r>
                            <w:r>
                              <w:rPr>
                                <w:color w:val="232322"/>
                              </w:rPr>
                              <w:t xml:space="preserve">Interwoven into the teaching sequence are key assessment questions, identified </w:t>
                            </w:r>
                            <w:bookmarkStart w:id="0" w:name="_GoBack"/>
                            <w:bookmarkEnd w:id="0"/>
                            <w:r>
                              <w:rPr>
                                <w:color w:val="232322"/>
                              </w:rPr>
                              <w:t xml:space="preserve">on lesson plans. These allow teachers to assess </w:t>
                            </w:r>
                            <w:r>
                              <w:rPr>
                                <w:color w:val="232322"/>
                                <w:spacing w:val="-3"/>
                              </w:rPr>
                              <w:t xml:space="preserve">children's </w:t>
                            </w:r>
                            <w:r>
                              <w:rPr>
                                <w:color w:val="232322"/>
                              </w:rPr>
                              <w:t>levels of understanding at various points in the lesson. They also enable opportunities to recap concepts where necessary. The sequence of lessons helps to</w:t>
                            </w:r>
                            <w:r>
                              <w:rPr>
                                <w:color w:val="232322"/>
                                <w:spacing w:val="-6"/>
                              </w:rPr>
                              <w:t xml:space="preserve"> </w:t>
                            </w:r>
                            <w:r>
                              <w:rPr>
                                <w:color w:val="232322"/>
                              </w:rPr>
                              <w:t>embed</w:t>
                            </w:r>
                            <w:r>
                              <w:rPr>
                                <w:color w:val="232322"/>
                                <w:spacing w:val="-6"/>
                              </w:rPr>
                              <w:t xml:space="preserve"> </w:t>
                            </w:r>
                            <w:r>
                              <w:rPr>
                                <w:color w:val="232322"/>
                              </w:rPr>
                              <w:t>scientific</w:t>
                            </w:r>
                            <w:r>
                              <w:rPr>
                                <w:color w:val="232322"/>
                                <w:spacing w:val="-6"/>
                              </w:rPr>
                              <w:t xml:space="preserve"> </w:t>
                            </w:r>
                            <w:r>
                              <w:rPr>
                                <w:color w:val="232322"/>
                              </w:rPr>
                              <w:t>knowledge</w:t>
                            </w:r>
                            <w:r>
                              <w:rPr>
                                <w:color w:val="232322"/>
                                <w:spacing w:val="-6"/>
                              </w:rPr>
                              <w:t xml:space="preserve"> </w:t>
                            </w:r>
                            <w:r>
                              <w:rPr>
                                <w:color w:val="232322"/>
                              </w:rPr>
                              <w:t>and</w:t>
                            </w:r>
                            <w:r>
                              <w:rPr>
                                <w:color w:val="232322"/>
                                <w:spacing w:val="-6"/>
                              </w:rPr>
                              <w:t xml:space="preserve"> </w:t>
                            </w:r>
                            <w:r>
                              <w:rPr>
                                <w:color w:val="232322"/>
                              </w:rPr>
                              <w:t>skills,</w:t>
                            </w:r>
                            <w:r>
                              <w:rPr>
                                <w:color w:val="232322"/>
                                <w:spacing w:val="-6"/>
                              </w:rPr>
                              <w:t xml:space="preserve"> </w:t>
                            </w:r>
                            <w:r>
                              <w:rPr>
                                <w:color w:val="232322"/>
                              </w:rPr>
                              <w:t>with</w:t>
                            </w:r>
                            <w:r>
                              <w:rPr>
                                <w:color w:val="232322"/>
                                <w:spacing w:val="-6"/>
                              </w:rPr>
                              <w:t xml:space="preserve"> </w:t>
                            </w:r>
                            <w:r>
                              <w:rPr>
                                <w:color w:val="232322"/>
                              </w:rPr>
                              <w:t>each</w:t>
                            </w:r>
                            <w:r>
                              <w:rPr>
                                <w:color w:val="232322"/>
                                <w:spacing w:val="-6"/>
                              </w:rPr>
                              <w:t xml:space="preserve"> </w:t>
                            </w:r>
                            <w:r>
                              <w:rPr>
                                <w:color w:val="232322"/>
                              </w:rPr>
                              <w:t>lesson</w:t>
                            </w:r>
                            <w:r>
                              <w:rPr>
                                <w:color w:val="232322"/>
                                <w:spacing w:val="-5"/>
                              </w:rPr>
                              <w:t xml:space="preserve"> </w:t>
                            </w:r>
                            <w:r>
                              <w:rPr>
                                <w:color w:val="232322"/>
                              </w:rPr>
                              <w:t>building</w:t>
                            </w:r>
                            <w:r>
                              <w:rPr>
                                <w:color w:val="232322"/>
                                <w:spacing w:val="-6"/>
                              </w:rPr>
                              <w:t xml:space="preserve"> </w:t>
                            </w:r>
                            <w:r>
                              <w:rPr>
                                <w:color w:val="232322"/>
                              </w:rPr>
                              <w:t>on</w:t>
                            </w:r>
                            <w:r>
                              <w:rPr>
                                <w:color w:val="232322"/>
                                <w:spacing w:val="-6"/>
                              </w:rPr>
                              <w:t xml:space="preserve"> </w:t>
                            </w:r>
                            <w:r>
                              <w:rPr>
                                <w:color w:val="232322"/>
                              </w:rPr>
                              <w:t>previous</w:t>
                            </w:r>
                            <w:r>
                              <w:rPr>
                                <w:color w:val="232322"/>
                                <w:spacing w:val="-6"/>
                              </w:rPr>
                              <w:t xml:space="preserve"> </w:t>
                            </w:r>
                            <w:r>
                              <w:rPr>
                                <w:color w:val="232322"/>
                              </w:rPr>
                              <w:t>learning.</w:t>
                            </w:r>
                            <w:r>
                              <w:rPr>
                                <w:color w:val="232322"/>
                                <w:spacing w:val="-10"/>
                              </w:rPr>
                              <w:t xml:space="preserve"> </w:t>
                            </w:r>
                            <w:r>
                              <w:rPr>
                                <w:color w:val="232322"/>
                              </w:rPr>
                              <w:t>There</w:t>
                            </w:r>
                            <w:r>
                              <w:rPr>
                                <w:color w:val="232322"/>
                                <w:spacing w:val="-6"/>
                              </w:rPr>
                              <w:t xml:space="preserve"> </w:t>
                            </w:r>
                            <w:r>
                              <w:rPr>
                                <w:color w:val="232322"/>
                              </w:rPr>
                              <w:t>is</w:t>
                            </w:r>
                            <w:r>
                              <w:rPr>
                                <w:color w:val="232322"/>
                                <w:spacing w:val="-6"/>
                              </w:rPr>
                              <w:t xml:space="preserve"> </w:t>
                            </w:r>
                            <w:r>
                              <w:rPr>
                                <w:color w:val="232322"/>
                              </w:rPr>
                              <w:t>also</w:t>
                            </w:r>
                            <w:r>
                              <w:rPr>
                                <w:color w:val="232322"/>
                                <w:spacing w:val="-6"/>
                              </w:rPr>
                              <w:t xml:space="preserve"> </w:t>
                            </w:r>
                            <w:r>
                              <w:rPr>
                                <w:color w:val="232322"/>
                              </w:rPr>
                              <w:t>the</w:t>
                            </w:r>
                            <w:r>
                              <w:rPr>
                                <w:color w:val="232322"/>
                                <w:spacing w:val="-5"/>
                              </w:rPr>
                              <w:t xml:space="preserve"> </w:t>
                            </w:r>
                            <w:r>
                              <w:rPr>
                                <w:color w:val="232322"/>
                              </w:rPr>
                              <w:t>opportunity</w:t>
                            </w:r>
                            <w:r>
                              <w:rPr>
                                <w:color w:val="232322"/>
                                <w:spacing w:val="-6"/>
                              </w:rPr>
                              <w:t xml:space="preserve"> </w:t>
                            </w:r>
                            <w:r>
                              <w:rPr>
                                <w:color w:val="232322"/>
                              </w:rPr>
                              <w:t>to</w:t>
                            </w:r>
                            <w:r>
                              <w:rPr>
                                <w:color w:val="232322"/>
                                <w:spacing w:val="-6"/>
                              </w:rPr>
                              <w:t xml:space="preserve"> </w:t>
                            </w:r>
                            <w:r>
                              <w:rPr>
                                <w:color w:val="232322"/>
                              </w:rPr>
                              <w:t>regularly</w:t>
                            </w:r>
                            <w:r>
                              <w:rPr>
                                <w:color w:val="232322"/>
                                <w:spacing w:val="-6"/>
                              </w:rPr>
                              <w:t xml:space="preserve"> </w:t>
                            </w:r>
                            <w:r>
                              <w:rPr>
                                <w:color w:val="232322"/>
                              </w:rPr>
                              <w:t>review</w:t>
                            </w:r>
                            <w:r>
                              <w:rPr>
                                <w:color w:val="232322"/>
                                <w:spacing w:val="-6"/>
                              </w:rPr>
                              <w:t xml:space="preserve"> </w:t>
                            </w:r>
                            <w:r>
                              <w:rPr>
                                <w:color w:val="232322"/>
                              </w:rPr>
                              <w:t>and</w:t>
                            </w:r>
                            <w:r>
                              <w:rPr>
                                <w:color w:val="232322"/>
                                <w:spacing w:val="-6"/>
                              </w:rPr>
                              <w:t xml:space="preserve"> </w:t>
                            </w:r>
                            <w:r>
                              <w:rPr>
                                <w:color w:val="232322"/>
                              </w:rPr>
                              <w:t>evaluate</w:t>
                            </w:r>
                            <w:r>
                              <w:rPr>
                                <w:color w:val="232322"/>
                                <w:spacing w:val="-6"/>
                              </w:rPr>
                              <w:t xml:space="preserve"> </w:t>
                            </w:r>
                            <w:r>
                              <w:rPr>
                                <w:color w:val="232322"/>
                                <w:spacing w:val="-3"/>
                              </w:rPr>
                              <w:t>children's</w:t>
                            </w:r>
                            <w:r>
                              <w:rPr>
                                <w:color w:val="232322"/>
                                <w:spacing w:val="-6"/>
                              </w:rPr>
                              <w:t xml:space="preserve"> </w:t>
                            </w:r>
                            <w:r>
                              <w:rPr>
                                <w:color w:val="232322"/>
                              </w:rPr>
                              <w:t>understanding. Activities are effectively differentiated so that all children have an appropriate level of support and challenge. Our detailed lesson plans include adult guidance to ensure that teachers</w:t>
                            </w:r>
                            <w:r>
                              <w:rPr>
                                <w:color w:val="232322"/>
                                <w:spacing w:val="-4"/>
                              </w:rPr>
                              <w:t xml:space="preserve"> </w:t>
                            </w:r>
                            <w:r>
                              <w:rPr>
                                <w:color w:val="232322"/>
                              </w:rPr>
                              <w:t>are</w:t>
                            </w:r>
                            <w:r>
                              <w:rPr>
                                <w:color w:val="232322"/>
                                <w:spacing w:val="-3"/>
                              </w:rPr>
                              <w:t xml:space="preserve"> </w:t>
                            </w:r>
                            <w:r>
                              <w:rPr>
                                <w:color w:val="232322"/>
                              </w:rPr>
                              <w:t>equipped</w:t>
                            </w:r>
                            <w:r>
                              <w:rPr>
                                <w:color w:val="232322"/>
                                <w:spacing w:val="-4"/>
                              </w:rPr>
                              <w:t xml:space="preserve"> </w:t>
                            </w:r>
                            <w:r>
                              <w:rPr>
                                <w:color w:val="232322"/>
                              </w:rPr>
                              <w:t>with</w:t>
                            </w:r>
                            <w:r>
                              <w:rPr>
                                <w:color w:val="232322"/>
                                <w:spacing w:val="-3"/>
                              </w:rPr>
                              <w:t xml:space="preserve"> </w:t>
                            </w:r>
                            <w:r>
                              <w:rPr>
                                <w:color w:val="232322"/>
                              </w:rPr>
                              <w:t>secure</w:t>
                            </w:r>
                            <w:r>
                              <w:rPr>
                                <w:color w:val="232322"/>
                                <w:spacing w:val="-3"/>
                              </w:rPr>
                              <w:t xml:space="preserve"> </w:t>
                            </w:r>
                            <w:r>
                              <w:rPr>
                                <w:color w:val="232322"/>
                              </w:rPr>
                              <w:t>scientific</w:t>
                            </w:r>
                            <w:r>
                              <w:rPr>
                                <w:color w:val="232322"/>
                                <w:spacing w:val="-4"/>
                              </w:rPr>
                              <w:t xml:space="preserve"> </w:t>
                            </w:r>
                            <w:r>
                              <w:rPr>
                                <w:color w:val="232322"/>
                              </w:rPr>
                              <w:t>subject</w:t>
                            </w:r>
                            <w:r>
                              <w:rPr>
                                <w:color w:val="232322"/>
                                <w:spacing w:val="-3"/>
                              </w:rPr>
                              <w:t xml:space="preserve"> </w:t>
                            </w:r>
                            <w:r>
                              <w:rPr>
                                <w:color w:val="232322"/>
                              </w:rPr>
                              <w:t>knowledge,</w:t>
                            </w:r>
                            <w:r>
                              <w:rPr>
                                <w:color w:val="232322"/>
                                <w:spacing w:val="-3"/>
                              </w:rPr>
                              <w:t xml:space="preserve"> </w:t>
                            </w:r>
                            <w:r>
                              <w:rPr>
                                <w:color w:val="232322"/>
                              </w:rPr>
                              <w:t>enabling</w:t>
                            </w:r>
                            <w:r>
                              <w:rPr>
                                <w:color w:val="232322"/>
                                <w:spacing w:val="-4"/>
                              </w:rPr>
                              <w:t xml:space="preserve"> </w:t>
                            </w:r>
                            <w:r>
                              <w:rPr>
                                <w:color w:val="232322"/>
                              </w:rPr>
                              <w:t>them</w:t>
                            </w:r>
                            <w:r>
                              <w:rPr>
                                <w:color w:val="232322"/>
                                <w:spacing w:val="-3"/>
                              </w:rPr>
                              <w:t xml:space="preserve"> </w:t>
                            </w:r>
                            <w:r>
                              <w:rPr>
                                <w:color w:val="232322"/>
                              </w:rPr>
                              <w:t>to</w:t>
                            </w:r>
                            <w:r>
                              <w:rPr>
                                <w:color w:val="232322"/>
                                <w:spacing w:val="-3"/>
                              </w:rPr>
                              <w:t xml:space="preserve"> </w:t>
                            </w:r>
                            <w:r>
                              <w:rPr>
                                <w:color w:val="232322"/>
                              </w:rPr>
                              <w:t>deliver</w:t>
                            </w:r>
                            <w:r>
                              <w:rPr>
                                <w:color w:val="232322"/>
                                <w:spacing w:val="-4"/>
                              </w:rPr>
                              <w:t xml:space="preserve"> </w:t>
                            </w:r>
                            <w:r>
                              <w:rPr>
                                <w:color w:val="232322"/>
                              </w:rPr>
                              <w:t>high-quality</w:t>
                            </w:r>
                            <w:r>
                              <w:rPr>
                                <w:color w:val="232322"/>
                                <w:spacing w:val="-3"/>
                              </w:rPr>
                              <w:t xml:space="preserve"> </w:t>
                            </w:r>
                            <w:r>
                              <w:rPr>
                                <w:color w:val="232322"/>
                              </w:rPr>
                              <w:t>teaching</w:t>
                            </w:r>
                            <w:r>
                              <w:rPr>
                                <w:color w:val="232322"/>
                                <w:spacing w:val="-3"/>
                              </w:rPr>
                              <w:t xml:space="preserve"> </w:t>
                            </w:r>
                            <w:r>
                              <w:rPr>
                                <w:color w:val="232322"/>
                              </w:rPr>
                              <w:t>and</w:t>
                            </w:r>
                            <w:r>
                              <w:rPr>
                                <w:color w:val="232322"/>
                                <w:spacing w:val="-4"/>
                              </w:rPr>
                              <w:t xml:space="preserve"> </w:t>
                            </w:r>
                            <w:r>
                              <w:rPr>
                                <w:color w:val="232322"/>
                              </w:rPr>
                              <w:t>learning</w:t>
                            </w:r>
                            <w:r>
                              <w:rPr>
                                <w:color w:val="232322"/>
                                <w:spacing w:val="-3"/>
                              </w:rPr>
                              <w:t xml:space="preserve"> </w:t>
                            </w:r>
                            <w:r>
                              <w:rPr>
                                <w:color w:val="232322"/>
                              </w:rPr>
                              <w:t>opportunities</w:t>
                            </w:r>
                            <w:r>
                              <w:rPr>
                                <w:color w:val="232322"/>
                                <w:spacing w:val="-3"/>
                              </w:rPr>
                              <w:t xml:space="preserve"> </w:t>
                            </w:r>
                            <w:r>
                              <w:rPr>
                                <w:color w:val="232322"/>
                              </w:rPr>
                              <w:t>while</w:t>
                            </w:r>
                            <w:r>
                              <w:rPr>
                                <w:color w:val="232322"/>
                                <w:spacing w:val="-4"/>
                              </w:rPr>
                              <w:t xml:space="preserve"> </w:t>
                            </w:r>
                            <w:r>
                              <w:rPr>
                                <w:color w:val="232322"/>
                              </w:rPr>
                              <w:t>making</w:t>
                            </w:r>
                            <w:r>
                              <w:rPr>
                                <w:color w:val="232322"/>
                                <w:spacing w:val="-3"/>
                              </w:rPr>
                              <w:t xml:space="preserve"> </w:t>
                            </w:r>
                            <w:r>
                              <w:rPr>
                                <w:color w:val="232322"/>
                              </w:rPr>
                              <w:t>them</w:t>
                            </w:r>
                            <w:r>
                              <w:rPr>
                                <w:color w:val="232322"/>
                                <w:spacing w:val="-3"/>
                              </w:rPr>
                              <w:t xml:space="preserve"> </w:t>
                            </w:r>
                            <w:r>
                              <w:rPr>
                                <w:color w:val="232322"/>
                              </w:rPr>
                              <w:t>aware</w:t>
                            </w:r>
                            <w:r>
                              <w:rPr>
                                <w:color w:val="232322"/>
                                <w:spacing w:val="-4"/>
                              </w:rPr>
                              <w:t xml:space="preserve"> </w:t>
                            </w:r>
                            <w:r>
                              <w:rPr>
                                <w:color w:val="232322"/>
                              </w:rPr>
                              <w:t>of</w:t>
                            </w:r>
                            <w:r>
                              <w:rPr>
                                <w:color w:val="232322"/>
                                <w:spacing w:val="-3"/>
                              </w:rPr>
                              <w:t xml:space="preserve"> </w:t>
                            </w:r>
                            <w:r>
                              <w:rPr>
                                <w:color w:val="232322"/>
                              </w:rPr>
                              <w:t>possible scientific</w:t>
                            </w:r>
                            <w:r>
                              <w:rPr>
                                <w:color w:val="232322"/>
                                <w:spacing w:val="-4"/>
                              </w:rPr>
                              <w:t xml:space="preserve"> </w:t>
                            </w:r>
                            <w:r>
                              <w:rPr>
                                <w:color w:val="232322"/>
                              </w:rPr>
                              <w:t>misconceptions.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B21989" id="_x0000_t202" coordsize="21600,21600" o:spt="202" path="m,l,21600r21600,l21600,xe">
                <v:stroke joinstyle="miter"/>
                <v:path gradientshapeok="t" o:connecttype="rect"/>
              </v:shapetype>
              <v:shape id="Text Box 3" o:spid="_x0000_s1030" type="#_x0000_t202" style="position:absolute;left:0;text-align:left;margin-left:29.35pt;margin-top:157.95pt;width:783.2pt;height:166.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" filled="f" strokecolor="#f3a5c6" strokeweight="1.5pt">
                <v:textbox inset="0,0,0,0">
                  <w:txbxContent>
                    <w:p w14:paraId="4CBC0886" w14:textId="77777777" w:rsidR="00662213" w:rsidRDefault="003E0AAA">
                      <w:pPr>
                        <w:spacing w:before="65"/>
                        <w:ind w:left="113"/>
                        <w:rPr>
                          <w:b/>
                          <w:sz w:val="24"/>
                        </w:rPr>
                      </w:pPr>
                      <w:r>
                        <w:rPr>
                          <w:b/>
                          <w:color w:val="D53362"/>
                          <w:sz w:val="24"/>
                        </w:rPr>
                        <w:t>Implementation</w:t>
                      </w:r>
                    </w:p>
                    <w:p w14:paraId="649FE8CD" w14:textId="3E4AB9A5" w:rsidR="00662213" w:rsidRDefault="003E0AAA">
                      <w:pPr>
                        <w:pStyle w:val="BodyText"/>
                        <w:spacing w:line="259" w:lineRule="auto"/>
                        <w:ind w:left="113" w:right="105"/>
                        <w:jc w:val="both"/>
                      </w:pPr>
                      <w:r>
                        <w:rPr>
                          <w:color w:val="232322"/>
                        </w:rPr>
                        <w:t>The</w:t>
                      </w:r>
                      <w:r>
                        <w:rPr>
                          <w:color w:val="232322"/>
                          <w:spacing w:val="-4"/>
                        </w:rPr>
                        <w:t xml:space="preserve"> </w:t>
                      </w:r>
                      <w:r>
                        <w:rPr>
                          <w:color w:val="232322"/>
                        </w:rPr>
                        <w:t>acquisition</w:t>
                      </w:r>
                      <w:r>
                        <w:rPr>
                          <w:color w:val="232322"/>
                          <w:spacing w:val="-4"/>
                        </w:rPr>
                        <w:t xml:space="preserve"> </w:t>
                      </w:r>
                      <w:r>
                        <w:rPr>
                          <w:color w:val="232322"/>
                        </w:rPr>
                        <w:t>of</w:t>
                      </w:r>
                      <w:r>
                        <w:rPr>
                          <w:color w:val="232322"/>
                          <w:spacing w:val="-4"/>
                        </w:rPr>
                        <w:t xml:space="preserve"> </w:t>
                      </w:r>
                      <w:r>
                        <w:rPr>
                          <w:color w:val="232322"/>
                        </w:rPr>
                        <w:t>key</w:t>
                      </w:r>
                      <w:r>
                        <w:rPr>
                          <w:color w:val="232322"/>
                          <w:spacing w:val="-4"/>
                        </w:rPr>
                        <w:t xml:space="preserve"> </w:t>
                      </w:r>
                      <w:r>
                        <w:rPr>
                          <w:color w:val="232322"/>
                        </w:rPr>
                        <w:t>scientific</w:t>
                      </w:r>
                      <w:r>
                        <w:rPr>
                          <w:color w:val="232322"/>
                          <w:spacing w:val="-3"/>
                        </w:rPr>
                        <w:t xml:space="preserve"> </w:t>
                      </w:r>
                      <w:r>
                        <w:rPr>
                          <w:color w:val="232322"/>
                        </w:rPr>
                        <w:t>knowledge</w:t>
                      </w:r>
                      <w:r>
                        <w:rPr>
                          <w:color w:val="232322"/>
                          <w:spacing w:val="-3"/>
                        </w:rPr>
                        <w:t xml:space="preserve"> </w:t>
                      </w:r>
                      <w:r>
                        <w:rPr>
                          <w:color w:val="232322"/>
                        </w:rPr>
                        <w:t>is</w:t>
                      </w:r>
                      <w:r>
                        <w:rPr>
                          <w:color w:val="232322"/>
                          <w:spacing w:val="-4"/>
                        </w:rPr>
                        <w:t xml:space="preserve"> </w:t>
                      </w:r>
                      <w:r>
                        <w:rPr>
                          <w:color w:val="232322"/>
                        </w:rPr>
                        <w:t>an</w:t>
                      </w:r>
                      <w:r>
                        <w:rPr>
                          <w:color w:val="232322"/>
                          <w:spacing w:val="-3"/>
                        </w:rPr>
                        <w:t xml:space="preserve"> </w:t>
                      </w:r>
                      <w:r>
                        <w:rPr>
                          <w:color w:val="232322"/>
                        </w:rPr>
                        <w:t>integral</w:t>
                      </w:r>
                      <w:r>
                        <w:rPr>
                          <w:color w:val="232322"/>
                          <w:spacing w:val="-3"/>
                        </w:rPr>
                        <w:t xml:space="preserve"> </w:t>
                      </w:r>
                      <w:r>
                        <w:rPr>
                          <w:color w:val="232322"/>
                        </w:rPr>
                        <w:t>part</w:t>
                      </w:r>
                      <w:r>
                        <w:rPr>
                          <w:color w:val="232322"/>
                          <w:spacing w:val="-3"/>
                        </w:rPr>
                        <w:t xml:space="preserve"> </w:t>
                      </w:r>
                      <w:r>
                        <w:rPr>
                          <w:color w:val="232322"/>
                        </w:rPr>
                        <w:t>of</w:t>
                      </w:r>
                      <w:r>
                        <w:rPr>
                          <w:color w:val="232322"/>
                          <w:spacing w:val="-5"/>
                        </w:rPr>
                        <w:t xml:space="preserve"> </w:t>
                      </w:r>
                      <w:r>
                        <w:rPr>
                          <w:color w:val="232322"/>
                        </w:rPr>
                        <w:t>our</w:t>
                      </w:r>
                      <w:r>
                        <w:rPr>
                          <w:color w:val="232322"/>
                          <w:spacing w:val="-3"/>
                        </w:rPr>
                        <w:t xml:space="preserve"> </w:t>
                      </w:r>
                      <w:r>
                        <w:rPr>
                          <w:color w:val="232322"/>
                        </w:rPr>
                        <w:t>science</w:t>
                      </w:r>
                      <w:r>
                        <w:rPr>
                          <w:color w:val="232322"/>
                          <w:spacing w:val="-3"/>
                        </w:rPr>
                        <w:t xml:space="preserve"> </w:t>
                      </w:r>
                      <w:r>
                        <w:rPr>
                          <w:color w:val="232322"/>
                        </w:rPr>
                        <w:t>lessons.</w:t>
                      </w:r>
                      <w:r>
                        <w:rPr>
                          <w:color w:val="232322"/>
                          <w:spacing w:val="-5"/>
                        </w:rPr>
                        <w:t xml:space="preserve"> </w:t>
                      </w:r>
                      <w:r>
                        <w:rPr>
                          <w:color w:val="232322"/>
                        </w:rPr>
                        <w:t>Linked</w:t>
                      </w:r>
                      <w:r>
                        <w:rPr>
                          <w:color w:val="232322"/>
                          <w:spacing w:val="-3"/>
                        </w:rPr>
                        <w:t xml:space="preserve"> </w:t>
                      </w:r>
                      <w:r>
                        <w:rPr>
                          <w:color w:val="232322"/>
                        </w:rPr>
                        <w:t>knowledge</w:t>
                      </w:r>
                      <w:r>
                        <w:rPr>
                          <w:color w:val="232322"/>
                          <w:spacing w:val="-3"/>
                        </w:rPr>
                        <w:t xml:space="preserve"> </w:t>
                      </w:r>
                      <w:proofErr w:type="spellStart"/>
                      <w:r>
                        <w:rPr>
                          <w:color w:val="232322"/>
                        </w:rPr>
                        <w:t>organisers</w:t>
                      </w:r>
                      <w:proofErr w:type="spellEnd"/>
                      <w:r>
                        <w:rPr>
                          <w:color w:val="232322"/>
                          <w:spacing w:val="-5"/>
                        </w:rPr>
                        <w:t xml:space="preserve"> </w:t>
                      </w:r>
                      <w:r>
                        <w:rPr>
                          <w:color w:val="232322"/>
                        </w:rPr>
                        <w:t>enable</w:t>
                      </w:r>
                      <w:r>
                        <w:rPr>
                          <w:color w:val="232322"/>
                          <w:spacing w:val="-4"/>
                        </w:rPr>
                        <w:t xml:space="preserve"> </w:t>
                      </w:r>
                      <w:r>
                        <w:rPr>
                          <w:color w:val="232322"/>
                        </w:rPr>
                        <w:t>children</w:t>
                      </w:r>
                      <w:r>
                        <w:rPr>
                          <w:color w:val="232322"/>
                          <w:spacing w:val="-3"/>
                        </w:rPr>
                        <w:t xml:space="preserve"> </w:t>
                      </w:r>
                      <w:r>
                        <w:rPr>
                          <w:color w:val="232322"/>
                        </w:rPr>
                        <w:t>to</w:t>
                      </w:r>
                      <w:r>
                        <w:rPr>
                          <w:color w:val="232322"/>
                          <w:spacing w:val="-4"/>
                        </w:rPr>
                        <w:t xml:space="preserve"> </w:t>
                      </w:r>
                      <w:r>
                        <w:rPr>
                          <w:color w:val="232322"/>
                        </w:rPr>
                        <w:t>learn</w:t>
                      </w:r>
                      <w:r>
                        <w:rPr>
                          <w:color w:val="232322"/>
                          <w:spacing w:val="-4"/>
                        </w:rPr>
                        <w:t xml:space="preserve"> </w:t>
                      </w:r>
                      <w:r>
                        <w:rPr>
                          <w:color w:val="232322"/>
                        </w:rPr>
                        <w:t>and</w:t>
                      </w:r>
                      <w:r>
                        <w:rPr>
                          <w:color w:val="232322"/>
                          <w:spacing w:val="-3"/>
                        </w:rPr>
                        <w:t xml:space="preserve"> </w:t>
                      </w:r>
                      <w:r>
                        <w:rPr>
                          <w:color w:val="232322"/>
                        </w:rPr>
                        <w:t>retain</w:t>
                      </w:r>
                      <w:r>
                        <w:rPr>
                          <w:color w:val="232322"/>
                          <w:spacing w:val="-4"/>
                        </w:rPr>
                        <w:t xml:space="preserve"> </w:t>
                      </w:r>
                      <w:r>
                        <w:rPr>
                          <w:color w:val="232322"/>
                        </w:rPr>
                        <w:t>the</w:t>
                      </w:r>
                      <w:r>
                        <w:rPr>
                          <w:color w:val="232322"/>
                          <w:spacing w:val="-4"/>
                        </w:rPr>
                        <w:t xml:space="preserve"> </w:t>
                      </w:r>
                      <w:r>
                        <w:rPr>
                          <w:color w:val="232322"/>
                        </w:rPr>
                        <w:t>important,</w:t>
                      </w:r>
                      <w:r>
                        <w:rPr>
                          <w:color w:val="232322"/>
                          <w:spacing w:val="-3"/>
                        </w:rPr>
                        <w:t xml:space="preserve"> </w:t>
                      </w:r>
                      <w:r>
                        <w:rPr>
                          <w:color w:val="232322"/>
                        </w:rPr>
                        <w:t>useful</w:t>
                      </w:r>
                      <w:r>
                        <w:rPr>
                          <w:color w:val="232322"/>
                          <w:spacing w:val="-4"/>
                        </w:rPr>
                        <w:t xml:space="preserve"> </w:t>
                      </w:r>
                      <w:r>
                        <w:rPr>
                          <w:color w:val="232322"/>
                        </w:rPr>
                        <w:t>and powerful</w:t>
                      </w:r>
                      <w:r>
                        <w:rPr>
                          <w:color w:val="232322"/>
                          <w:spacing w:val="-5"/>
                        </w:rPr>
                        <w:t xml:space="preserve"> </w:t>
                      </w:r>
                      <w:r>
                        <w:rPr>
                          <w:color w:val="232322"/>
                        </w:rPr>
                        <w:t>vocabulary</w:t>
                      </w:r>
                      <w:r>
                        <w:rPr>
                          <w:color w:val="232322"/>
                          <w:spacing w:val="-4"/>
                        </w:rPr>
                        <w:t xml:space="preserve"> </w:t>
                      </w:r>
                      <w:r>
                        <w:rPr>
                          <w:color w:val="232322"/>
                        </w:rPr>
                        <w:t>and</w:t>
                      </w:r>
                      <w:r>
                        <w:rPr>
                          <w:color w:val="232322"/>
                          <w:spacing w:val="-5"/>
                        </w:rPr>
                        <w:t xml:space="preserve"> </w:t>
                      </w:r>
                      <w:r>
                        <w:rPr>
                          <w:color w:val="232322"/>
                        </w:rPr>
                        <w:t>knowledge</w:t>
                      </w:r>
                      <w:r>
                        <w:rPr>
                          <w:color w:val="232322"/>
                          <w:spacing w:val="-4"/>
                        </w:rPr>
                        <w:t xml:space="preserve"> </w:t>
                      </w:r>
                      <w:r>
                        <w:rPr>
                          <w:color w:val="232322"/>
                        </w:rPr>
                        <w:t>contained</w:t>
                      </w:r>
                      <w:r>
                        <w:rPr>
                          <w:color w:val="232322"/>
                          <w:spacing w:val="-5"/>
                        </w:rPr>
                        <w:t xml:space="preserve"> </w:t>
                      </w:r>
                      <w:r>
                        <w:rPr>
                          <w:color w:val="232322"/>
                        </w:rPr>
                        <w:t>within</w:t>
                      </w:r>
                      <w:r>
                        <w:rPr>
                          <w:color w:val="232322"/>
                          <w:spacing w:val="-6"/>
                        </w:rPr>
                        <w:t xml:space="preserve"> </w:t>
                      </w:r>
                      <w:r>
                        <w:rPr>
                          <w:color w:val="232322"/>
                        </w:rPr>
                        <w:t>each</w:t>
                      </w:r>
                      <w:r>
                        <w:rPr>
                          <w:color w:val="232322"/>
                          <w:spacing w:val="-4"/>
                        </w:rPr>
                        <w:t xml:space="preserve"> </w:t>
                      </w:r>
                      <w:r>
                        <w:rPr>
                          <w:color w:val="232322"/>
                        </w:rPr>
                        <w:t>unit.</w:t>
                      </w:r>
                      <w:r>
                        <w:rPr>
                          <w:color w:val="232322"/>
                          <w:spacing w:val="-8"/>
                        </w:rPr>
                        <w:t xml:space="preserve"> </w:t>
                      </w:r>
                      <w:r>
                        <w:rPr>
                          <w:color w:val="232322"/>
                        </w:rPr>
                        <w:t>The</w:t>
                      </w:r>
                      <w:r>
                        <w:rPr>
                          <w:color w:val="232322"/>
                          <w:spacing w:val="-4"/>
                        </w:rPr>
                        <w:t xml:space="preserve"> </w:t>
                      </w:r>
                      <w:r>
                        <w:rPr>
                          <w:color w:val="232322"/>
                        </w:rPr>
                        <w:t>progression</w:t>
                      </w:r>
                      <w:r>
                        <w:rPr>
                          <w:color w:val="232322"/>
                          <w:spacing w:val="-5"/>
                        </w:rPr>
                        <w:t xml:space="preserve"> </w:t>
                      </w:r>
                      <w:r>
                        <w:rPr>
                          <w:color w:val="232322"/>
                        </w:rPr>
                        <w:t>of</w:t>
                      </w:r>
                      <w:r>
                        <w:rPr>
                          <w:color w:val="232322"/>
                          <w:spacing w:val="-4"/>
                        </w:rPr>
                        <w:t xml:space="preserve"> </w:t>
                      </w:r>
                      <w:r>
                        <w:rPr>
                          <w:color w:val="232322"/>
                        </w:rPr>
                        <w:t>skills</w:t>
                      </w:r>
                      <w:r>
                        <w:rPr>
                          <w:color w:val="232322"/>
                          <w:spacing w:val="-5"/>
                        </w:rPr>
                        <w:t xml:space="preserve"> </w:t>
                      </w:r>
                      <w:r>
                        <w:rPr>
                          <w:color w:val="232322"/>
                        </w:rPr>
                        <w:t>for</w:t>
                      </w:r>
                      <w:r>
                        <w:rPr>
                          <w:color w:val="232322"/>
                          <w:spacing w:val="-5"/>
                        </w:rPr>
                        <w:t xml:space="preserve"> </w:t>
                      </w:r>
                      <w:r>
                        <w:rPr>
                          <w:color w:val="232322"/>
                        </w:rPr>
                        <w:t>working</w:t>
                      </w:r>
                      <w:r>
                        <w:rPr>
                          <w:color w:val="232322"/>
                          <w:spacing w:val="-4"/>
                        </w:rPr>
                        <w:t xml:space="preserve"> </w:t>
                      </w:r>
                      <w:r>
                        <w:rPr>
                          <w:color w:val="232322"/>
                        </w:rPr>
                        <w:t>scientifically</w:t>
                      </w:r>
                      <w:r>
                        <w:rPr>
                          <w:color w:val="232322"/>
                          <w:spacing w:val="-4"/>
                        </w:rPr>
                        <w:t xml:space="preserve"> </w:t>
                      </w:r>
                      <w:r>
                        <w:rPr>
                          <w:color w:val="232322"/>
                        </w:rPr>
                        <w:t>are</w:t>
                      </w:r>
                      <w:r>
                        <w:rPr>
                          <w:color w:val="232322"/>
                          <w:spacing w:val="-5"/>
                        </w:rPr>
                        <w:t xml:space="preserve"> </w:t>
                      </w:r>
                      <w:r>
                        <w:rPr>
                          <w:color w:val="232322"/>
                        </w:rPr>
                        <w:t>developed</w:t>
                      </w:r>
                      <w:r>
                        <w:rPr>
                          <w:color w:val="232322"/>
                          <w:spacing w:val="-4"/>
                        </w:rPr>
                        <w:t xml:space="preserve"> </w:t>
                      </w:r>
                      <w:r>
                        <w:rPr>
                          <w:color w:val="232322"/>
                        </w:rPr>
                        <w:t>through</w:t>
                      </w:r>
                      <w:r>
                        <w:rPr>
                          <w:color w:val="232322"/>
                          <w:spacing w:val="-5"/>
                        </w:rPr>
                        <w:t xml:space="preserve"> </w:t>
                      </w:r>
                      <w:r>
                        <w:rPr>
                          <w:color w:val="232322"/>
                        </w:rPr>
                        <w:t>the</w:t>
                      </w:r>
                      <w:r>
                        <w:rPr>
                          <w:color w:val="232322"/>
                          <w:spacing w:val="-4"/>
                        </w:rPr>
                        <w:t xml:space="preserve"> </w:t>
                      </w:r>
                      <w:r>
                        <w:rPr>
                          <w:color w:val="232322"/>
                        </w:rPr>
                        <w:t>year</w:t>
                      </w:r>
                      <w:r>
                        <w:rPr>
                          <w:color w:val="232322"/>
                          <w:spacing w:val="-4"/>
                        </w:rPr>
                        <w:t xml:space="preserve"> </w:t>
                      </w:r>
                      <w:r>
                        <w:rPr>
                          <w:color w:val="232322"/>
                        </w:rPr>
                        <w:t>groups</w:t>
                      </w:r>
                      <w:r>
                        <w:rPr>
                          <w:color w:val="232322"/>
                          <w:spacing w:val="-5"/>
                        </w:rPr>
                        <w:t xml:space="preserve"> </w:t>
                      </w:r>
                      <w:r>
                        <w:rPr>
                          <w:color w:val="232322"/>
                        </w:rPr>
                        <w:t>and</w:t>
                      </w:r>
                      <w:r>
                        <w:rPr>
                          <w:color w:val="232322"/>
                          <w:spacing w:val="-4"/>
                        </w:rPr>
                        <w:t xml:space="preserve"> </w:t>
                      </w:r>
                      <w:r>
                        <w:rPr>
                          <w:color w:val="232322"/>
                        </w:rPr>
                        <w:t>scientific</w:t>
                      </w:r>
                      <w:r>
                        <w:rPr>
                          <w:color w:val="232322"/>
                          <w:spacing w:val="-4"/>
                        </w:rPr>
                        <w:t xml:space="preserve"> </w:t>
                      </w:r>
                      <w:r>
                        <w:rPr>
                          <w:color w:val="232322"/>
                        </w:rPr>
                        <w:t>enquiry skills</w:t>
                      </w:r>
                      <w:r>
                        <w:rPr>
                          <w:color w:val="232322"/>
                          <w:spacing w:val="-7"/>
                        </w:rPr>
                        <w:t xml:space="preserve"> </w:t>
                      </w:r>
                      <w:r>
                        <w:rPr>
                          <w:color w:val="232322"/>
                        </w:rPr>
                        <w:t>are</w:t>
                      </w:r>
                      <w:r>
                        <w:rPr>
                          <w:color w:val="232322"/>
                          <w:spacing w:val="-7"/>
                        </w:rPr>
                        <w:t xml:space="preserve"> </w:t>
                      </w:r>
                      <w:r>
                        <w:rPr>
                          <w:color w:val="232322"/>
                        </w:rPr>
                        <w:t>of</w:t>
                      </w:r>
                      <w:r>
                        <w:rPr>
                          <w:color w:val="232322"/>
                          <w:spacing w:val="-7"/>
                        </w:rPr>
                        <w:t xml:space="preserve"> </w:t>
                      </w:r>
                      <w:r>
                        <w:rPr>
                          <w:color w:val="232322"/>
                        </w:rPr>
                        <w:t>key</w:t>
                      </w:r>
                      <w:r>
                        <w:rPr>
                          <w:color w:val="232322"/>
                          <w:spacing w:val="-7"/>
                        </w:rPr>
                        <w:t xml:space="preserve"> </w:t>
                      </w:r>
                      <w:r>
                        <w:rPr>
                          <w:color w:val="232322"/>
                        </w:rPr>
                        <w:t>importance</w:t>
                      </w:r>
                      <w:r>
                        <w:rPr>
                          <w:color w:val="232322"/>
                          <w:spacing w:val="-6"/>
                        </w:rPr>
                        <w:t xml:space="preserve"> </w:t>
                      </w:r>
                      <w:r>
                        <w:rPr>
                          <w:color w:val="232322"/>
                        </w:rPr>
                        <w:t>within</w:t>
                      </w:r>
                      <w:r>
                        <w:rPr>
                          <w:color w:val="232322"/>
                          <w:spacing w:val="-7"/>
                        </w:rPr>
                        <w:t xml:space="preserve"> </w:t>
                      </w:r>
                      <w:r>
                        <w:rPr>
                          <w:color w:val="232322"/>
                        </w:rPr>
                        <w:t>lessons.</w:t>
                      </w:r>
                      <w:r>
                        <w:rPr>
                          <w:color w:val="232322"/>
                          <w:spacing w:val="-11"/>
                        </w:rPr>
                        <w:t xml:space="preserve"> </w:t>
                      </w:r>
                      <w:r>
                        <w:rPr>
                          <w:color w:val="232322"/>
                        </w:rPr>
                        <w:t>The</w:t>
                      </w:r>
                      <w:r>
                        <w:rPr>
                          <w:color w:val="232322"/>
                          <w:spacing w:val="-6"/>
                        </w:rPr>
                        <w:t xml:space="preserve"> </w:t>
                      </w:r>
                      <w:r>
                        <w:rPr>
                          <w:color w:val="232322"/>
                        </w:rPr>
                        <w:t>progression</w:t>
                      </w:r>
                      <w:r>
                        <w:rPr>
                          <w:color w:val="232322"/>
                          <w:spacing w:val="-7"/>
                        </w:rPr>
                        <w:t xml:space="preserve"> </w:t>
                      </w:r>
                      <w:r>
                        <w:rPr>
                          <w:color w:val="232322"/>
                        </w:rPr>
                        <w:t>of</w:t>
                      </w:r>
                      <w:r>
                        <w:rPr>
                          <w:color w:val="232322"/>
                          <w:spacing w:val="-7"/>
                        </w:rPr>
                        <w:t xml:space="preserve"> </w:t>
                      </w:r>
                      <w:r>
                        <w:rPr>
                          <w:color w:val="232322"/>
                        </w:rPr>
                        <w:t>these</w:t>
                      </w:r>
                      <w:r>
                        <w:rPr>
                          <w:color w:val="232322"/>
                          <w:spacing w:val="-7"/>
                        </w:rPr>
                        <w:t xml:space="preserve"> </w:t>
                      </w:r>
                      <w:r>
                        <w:rPr>
                          <w:color w:val="232322"/>
                        </w:rPr>
                        <w:t>skills</w:t>
                      </w:r>
                      <w:r>
                        <w:rPr>
                          <w:color w:val="232322"/>
                          <w:spacing w:val="-6"/>
                        </w:rPr>
                        <w:t xml:space="preserve"> </w:t>
                      </w:r>
                      <w:r>
                        <w:rPr>
                          <w:color w:val="232322"/>
                        </w:rPr>
                        <w:t>is</w:t>
                      </w:r>
                      <w:r>
                        <w:rPr>
                          <w:color w:val="232322"/>
                          <w:spacing w:val="-7"/>
                        </w:rPr>
                        <w:t xml:space="preserve"> </w:t>
                      </w:r>
                      <w:r>
                        <w:rPr>
                          <w:color w:val="232322"/>
                        </w:rPr>
                        <w:t>set</w:t>
                      </w:r>
                      <w:r>
                        <w:rPr>
                          <w:color w:val="232322"/>
                          <w:spacing w:val="-7"/>
                        </w:rPr>
                        <w:t xml:space="preserve"> </w:t>
                      </w:r>
                      <w:r>
                        <w:rPr>
                          <w:color w:val="232322"/>
                        </w:rPr>
                        <w:t>out</w:t>
                      </w:r>
                      <w:r>
                        <w:rPr>
                          <w:color w:val="232322"/>
                          <w:spacing w:val="-7"/>
                        </w:rPr>
                        <w:t xml:space="preserve"> </w:t>
                      </w:r>
                      <w:r>
                        <w:rPr>
                          <w:color w:val="232322"/>
                        </w:rPr>
                        <w:t>in</w:t>
                      </w:r>
                      <w:r>
                        <w:rPr>
                          <w:color w:val="232322"/>
                          <w:spacing w:val="-6"/>
                        </w:rPr>
                        <w:t xml:space="preserve"> </w:t>
                      </w:r>
                      <w:r>
                        <w:rPr>
                          <w:color w:val="232322"/>
                        </w:rPr>
                        <w:t>the</w:t>
                      </w:r>
                      <w:r>
                        <w:rPr>
                          <w:color w:val="232322"/>
                          <w:spacing w:val="-7"/>
                        </w:rPr>
                        <w:t xml:space="preserve"> </w:t>
                      </w:r>
                      <w:r>
                        <w:rPr>
                          <w:color w:val="232322"/>
                        </w:rPr>
                        <w:t>Science</w:t>
                      </w:r>
                      <w:r>
                        <w:rPr>
                          <w:color w:val="232322"/>
                          <w:spacing w:val="-7"/>
                        </w:rPr>
                        <w:t xml:space="preserve"> </w:t>
                      </w:r>
                      <w:r>
                        <w:rPr>
                          <w:color w:val="232322"/>
                        </w:rPr>
                        <w:t>Progression</w:t>
                      </w:r>
                      <w:r>
                        <w:rPr>
                          <w:color w:val="232322"/>
                          <w:spacing w:val="-6"/>
                        </w:rPr>
                        <w:t xml:space="preserve"> </w:t>
                      </w:r>
                      <w:r>
                        <w:rPr>
                          <w:color w:val="232322"/>
                        </w:rPr>
                        <w:t>Map.</w:t>
                      </w:r>
                      <w:r>
                        <w:rPr>
                          <w:color w:val="232322"/>
                          <w:spacing w:val="-7"/>
                        </w:rPr>
                        <w:t xml:space="preserve"> </w:t>
                      </w:r>
                      <w:r>
                        <w:rPr>
                          <w:color w:val="232322"/>
                        </w:rPr>
                        <w:t>Each</w:t>
                      </w:r>
                      <w:r>
                        <w:rPr>
                          <w:color w:val="232322"/>
                          <w:spacing w:val="-7"/>
                        </w:rPr>
                        <w:t xml:space="preserve"> </w:t>
                      </w:r>
                      <w:r>
                        <w:rPr>
                          <w:color w:val="232322"/>
                        </w:rPr>
                        <w:t>lesson</w:t>
                      </w:r>
                      <w:r>
                        <w:rPr>
                          <w:color w:val="232322"/>
                          <w:spacing w:val="-7"/>
                        </w:rPr>
                        <w:t xml:space="preserve"> </w:t>
                      </w:r>
                      <w:r>
                        <w:rPr>
                          <w:color w:val="232322"/>
                        </w:rPr>
                        <w:t>has</w:t>
                      </w:r>
                      <w:r>
                        <w:rPr>
                          <w:color w:val="232322"/>
                          <w:spacing w:val="-6"/>
                        </w:rPr>
                        <w:t xml:space="preserve"> </w:t>
                      </w:r>
                      <w:r>
                        <w:rPr>
                          <w:color w:val="232322"/>
                        </w:rPr>
                        <w:t>a</w:t>
                      </w:r>
                      <w:r>
                        <w:rPr>
                          <w:color w:val="232322"/>
                          <w:spacing w:val="-7"/>
                        </w:rPr>
                        <w:t xml:space="preserve"> </w:t>
                      </w:r>
                      <w:r>
                        <w:rPr>
                          <w:color w:val="232322"/>
                        </w:rPr>
                        <w:t>clear</w:t>
                      </w:r>
                      <w:r>
                        <w:rPr>
                          <w:color w:val="232322"/>
                          <w:spacing w:val="-7"/>
                        </w:rPr>
                        <w:t xml:space="preserve"> </w:t>
                      </w:r>
                      <w:r>
                        <w:rPr>
                          <w:color w:val="232322"/>
                        </w:rPr>
                        <w:t>focus.</w:t>
                      </w:r>
                      <w:r>
                        <w:rPr>
                          <w:color w:val="232322"/>
                          <w:spacing w:val="-7"/>
                        </w:rPr>
                        <w:t xml:space="preserve"> </w:t>
                      </w:r>
                      <w:r>
                        <w:rPr>
                          <w:color w:val="232322"/>
                        </w:rPr>
                        <w:t>Scientific</w:t>
                      </w:r>
                      <w:r>
                        <w:rPr>
                          <w:color w:val="232322"/>
                          <w:spacing w:val="-6"/>
                        </w:rPr>
                        <w:t xml:space="preserve"> </w:t>
                      </w:r>
                      <w:r>
                        <w:rPr>
                          <w:color w:val="232322"/>
                        </w:rPr>
                        <w:t xml:space="preserve">knowledge and enquiry skills are developed with increasing depth and challenge as children move through the year groups. They complete investigations and hands-on activities while gaining the scientific knowledge for each unit. </w:t>
                      </w:r>
                      <w:r>
                        <w:rPr>
                          <w:color w:val="232322"/>
                        </w:rPr>
                        <w:t xml:space="preserve">Interwoven into the teaching sequence are key assessment questions, identified </w:t>
                      </w:r>
                      <w:bookmarkStart w:id="1" w:name="_GoBack"/>
                      <w:bookmarkEnd w:id="1"/>
                      <w:r>
                        <w:rPr>
                          <w:color w:val="232322"/>
                        </w:rPr>
                        <w:t xml:space="preserve">on lesson plans. These allow teachers to assess </w:t>
                      </w:r>
                      <w:r>
                        <w:rPr>
                          <w:color w:val="232322"/>
                          <w:spacing w:val="-3"/>
                        </w:rPr>
                        <w:t xml:space="preserve">children's </w:t>
                      </w:r>
                      <w:r>
                        <w:rPr>
                          <w:color w:val="232322"/>
                        </w:rPr>
                        <w:t>levels of understanding at various points in the lesson. They also enable opportunities to recap concepts where necessary. The sequence of lessons helps to</w:t>
                      </w:r>
                      <w:r>
                        <w:rPr>
                          <w:color w:val="232322"/>
                          <w:spacing w:val="-6"/>
                        </w:rPr>
                        <w:t xml:space="preserve"> </w:t>
                      </w:r>
                      <w:r>
                        <w:rPr>
                          <w:color w:val="232322"/>
                        </w:rPr>
                        <w:t>embed</w:t>
                      </w:r>
                      <w:r>
                        <w:rPr>
                          <w:color w:val="232322"/>
                          <w:spacing w:val="-6"/>
                        </w:rPr>
                        <w:t xml:space="preserve"> </w:t>
                      </w:r>
                      <w:r>
                        <w:rPr>
                          <w:color w:val="232322"/>
                        </w:rPr>
                        <w:t>scientific</w:t>
                      </w:r>
                      <w:r>
                        <w:rPr>
                          <w:color w:val="232322"/>
                          <w:spacing w:val="-6"/>
                        </w:rPr>
                        <w:t xml:space="preserve"> </w:t>
                      </w:r>
                      <w:r>
                        <w:rPr>
                          <w:color w:val="232322"/>
                        </w:rPr>
                        <w:t>knowledge</w:t>
                      </w:r>
                      <w:r>
                        <w:rPr>
                          <w:color w:val="232322"/>
                          <w:spacing w:val="-6"/>
                        </w:rPr>
                        <w:t xml:space="preserve"> </w:t>
                      </w:r>
                      <w:r>
                        <w:rPr>
                          <w:color w:val="232322"/>
                        </w:rPr>
                        <w:t>and</w:t>
                      </w:r>
                      <w:r>
                        <w:rPr>
                          <w:color w:val="232322"/>
                          <w:spacing w:val="-6"/>
                        </w:rPr>
                        <w:t xml:space="preserve"> </w:t>
                      </w:r>
                      <w:r>
                        <w:rPr>
                          <w:color w:val="232322"/>
                        </w:rPr>
                        <w:t>skills,</w:t>
                      </w:r>
                      <w:r>
                        <w:rPr>
                          <w:color w:val="232322"/>
                          <w:spacing w:val="-6"/>
                        </w:rPr>
                        <w:t xml:space="preserve"> </w:t>
                      </w:r>
                      <w:r>
                        <w:rPr>
                          <w:color w:val="232322"/>
                        </w:rPr>
                        <w:t>with</w:t>
                      </w:r>
                      <w:r>
                        <w:rPr>
                          <w:color w:val="232322"/>
                          <w:spacing w:val="-6"/>
                        </w:rPr>
                        <w:t xml:space="preserve"> </w:t>
                      </w:r>
                      <w:r>
                        <w:rPr>
                          <w:color w:val="232322"/>
                        </w:rPr>
                        <w:t>each</w:t>
                      </w:r>
                      <w:r>
                        <w:rPr>
                          <w:color w:val="232322"/>
                          <w:spacing w:val="-6"/>
                        </w:rPr>
                        <w:t xml:space="preserve"> </w:t>
                      </w:r>
                      <w:r>
                        <w:rPr>
                          <w:color w:val="232322"/>
                        </w:rPr>
                        <w:t>lesson</w:t>
                      </w:r>
                      <w:r>
                        <w:rPr>
                          <w:color w:val="232322"/>
                          <w:spacing w:val="-5"/>
                        </w:rPr>
                        <w:t xml:space="preserve"> </w:t>
                      </w:r>
                      <w:r>
                        <w:rPr>
                          <w:color w:val="232322"/>
                        </w:rPr>
                        <w:t>building</w:t>
                      </w:r>
                      <w:r>
                        <w:rPr>
                          <w:color w:val="232322"/>
                          <w:spacing w:val="-6"/>
                        </w:rPr>
                        <w:t xml:space="preserve"> </w:t>
                      </w:r>
                      <w:r>
                        <w:rPr>
                          <w:color w:val="232322"/>
                        </w:rPr>
                        <w:t>on</w:t>
                      </w:r>
                      <w:r>
                        <w:rPr>
                          <w:color w:val="232322"/>
                          <w:spacing w:val="-6"/>
                        </w:rPr>
                        <w:t xml:space="preserve"> </w:t>
                      </w:r>
                      <w:r>
                        <w:rPr>
                          <w:color w:val="232322"/>
                        </w:rPr>
                        <w:t>previous</w:t>
                      </w:r>
                      <w:r>
                        <w:rPr>
                          <w:color w:val="232322"/>
                          <w:spacing w:val="-6"/>
                        </w:rPr>
                        <w:t xml:space="preserve"> </w:t>
                      </w:r>
                      <w:r>
                        <w:rPr>
                          <w:color w:val="232322"/>
                        </w:rPr>
                        <w:t>learning.</w:t>
                      </w:r>
                      <w:r>
                        <w:rPr>
                          <w:color w:val="232322"/>
                          <w:spacing w:val="-10"/>
                        </w:rPr>
                        <w:t xml:space="preserve"> </w:t>
                      </w:r>
                      <w:r>
                        <w:rPr>
                          <w:color w:val="232322"/>
                        </w:rPr>
                        <w:t>There</w:t>
                      </w:r>
                      <w:r>
                        <w:rPr>
                          <w:color w:val="232322"/>
                          <w:spacing w:val="-6"/>
                        </w:rPr>
                        <w:t xml:space="preserve"> </w:t>
                      </w:r>
                      <w:r>
                        <w:rPr>
                          <w:color w:val="232322"/>
                        </w:rPr>
                        <w:t>is</w:t>
                      </w:r>
                      <w:r>
                        <w:rPr>
                          <w:color w:val="232322"/>
                          <w:spacing w:val="-6"/>
                        </w:rPr>
                        <w:t xml:space="preserve"> </w:t>
                      </w:r>
                      <w:r>
                        <w:rPr>
                          <w:color w:val="232322"/>
                        </w:rPr>
                        <w:t>also</w:t>
                      </w:r>
                      <w:r>
                        <w:rPr>
                          <w:color w:val="232322"/>
                          <w:spacing w:val="-6"/>
                        </w:rPr>
                        <w:t xml:space="preserve"> </w:t>
                      </w:r>
                      <w:r>
                        <w:rPr>
                          <w:color w:val="232322"/>
                        </w:rPr>
                        <w:t>the</w:t>
                      </w:r>
                      <w:r>
                        <w:rPr>
                          <w:color w:val="232322"/>
                          <w:spacing w:val="-5"/>
                        </w:rPr>
                        <w:t xml:space="preserve"> </w:t>
                      </w:r>
                      <w:r>
                        <w:rPr>
                          <w:color w:val="232322"/>
                        </w:rPr>
                        <w:t>opportunity</w:t>
                      </w:r>
                      <w:r>
                        <w:rPr>
                          <w:color w:val="232322"/>
                          <w:spacing w:val="-6"/>
                        </w:rPr>
                        <w:t xml:space="preserve"> </w:t>
                      </w:r>
                      <w:r>
                        <w:rPr>
                          <w:color w:val="232322"/>
                        </w:rPr>
                        <w:t>to</w:t>
                      </w:r>
                      <w:r>
                        <w:rPr>
                          <w:color w:val="232322"/>
                          <w:spacing w:val="-6"/>
                        </w:rPr>
                        <w:t xml:space="preserve"> </w:t>
                      </w:r>
                      <w:r>
                        <w:rPr>
                          <w:color w:val="232322"/>
                        </w:rPr>
                        <w:t>regularly</w:t>
                      </w:r>
                      <w:r>
                        <w:rPr>
                          <w:color w:val="232322"/>
                          <w:spacing w:val="-6"/>
                        </w:rPr>
                        <w:t xml:space="preserve"> </w:t>
                      </w:r>
                      <w:r>
                        <w:rPr>
                          <w:color w:val="232322"/>
                        </w:rPr>
                        <w:t>review</w:t>
                      </w:r>
                      <w:r>
                        <w:rPr>
                          <w:color w:val="232322"/>
                          <w:spacing w:val="-6"/>
                        </w:rPr>
                        <w:t xml:space="preserve"> </w:t>
                      </w:r>
                      <w:r>
                        <w:rPr>
                          <w:color w:val="232322"/>
                        </w:rPr>
                        <w:t>and</w:t>
                      </w:r>
                      <w:r>
                        <w:rPr>
                          <w:color w:val="232322"/>
                          <w:spacing w:val="-6"/>
                        </w:rPr>
                        <w:t xml:space="preserve"> </w:t>
                      </w:r>
                      <w:r>
                        <w:rPr>
                          <w:color w:val="232322"/>
                        </w:rPr>
                        <w:t>evaluate</w:t>
                      </w:r>
                      <w:r>
                        <w:rPr>
                          <w:color w:val="232322"/>
                          <w:spacing w:val="-6"/>
                        </w:rPr>
                        <w:t xml:space="preserve"> </w:t>
                      </w:r>
                      <w:r>
                        <w:rPr>
                          <w:color w:val="232322"/>
                          <w:spacing w:val="-3"/>
                        </w:rPr>
                        <w:t>children's</w:t>
                      </w:r>
                      <w:r>
                        <w:rPr>
                          <w:color w:val="232322"/>
                          <w:spacing w:val="-6"/>
                        </w:rPr>
                        <w:t xml:space="preserve"> </w:t>
                      </w:r>
                      <w:r>
                        <w:rPr>
                          <w:color w:val="232322"/>
                        </w:rPr>
                        <w:t>understanding. Activities are effectively differentiated so that all children have an appropriate level of support and challenge. Our detailed lesson plans include adult guidance to ensure that teachers</w:t>
                      </w:r>
                      <w:r>
                        <w:rPr>
                          <w:color w:val="232322"/>
                          <w:spacing w:val="-4"/>
                        </w:rPr>
                        <w:t xml:space="preserve"> </w:t>
                      </w:r>
                      <w:r>
                        <w:rPr>
                          <w:color w:val="232322"/>
                        </w:rPr>
                        <w:t>are</w:t>
                      </w:r>
                      <w:r>
                        <w:rPr>
                          <w:color w:val="232322"/>
                          <w:spacing w:val="-3"/>
                        </w:rPr>
                        <w:t xml:space="preserve"> </w:t>
                      </w:r>
                      <w:r>
                        <w:rPr>
                          <w:color w:val="232322"/>
                        </w:rPr>
                        <w:t>equipped</w:t>
                      </w:r>
                      <w:r>
                        <w:rPr>
                          <w:color w:val="232322"/>
                          <w:spacing w:val="-4"/>
                        </w:rPr>
                        <w:t xml:space="preserve"> </w:t>
                      </w:r>
                      <w:r>
                        <w:rPr>
                          <w:color w:val="232322"/>
                        </w:rPr>
                        <w:t>with</w:t>
                      </w:r>
                      <w:r>
                        <w:rPr>
                          <w:color w:val="232322"/>
                          <w:spacing w:val="-3"/>
                        </w:rPr>
                        <w:t xml:space="preserve"> </w:t>
                      </w:r>
                      <w:r>
                        <w:rPr>
                          <w:color w:val="232322"/>
                        </w:rPr>
                        <w:t>secure</w:t>
                      </w:r>
                      <w:r>
                        <w:rPr>
                          <w:color w:val="232322"/>
                          <w:spacing w:val="-3"/>
                        </w:rPr>
                        <w:t xml:space="preserve"> </w:t>
                      </w:r>
                      <w:r>
                        <w:rPr>
                          <w:color w:val="232322"/>
                        </w:rPr>
                        <w:t>scientific</w:t>
                      </w:r>
                      <w:r>
                        <w:rPr>
                          <w:color w:val="232322"/>
                          <w:spacing w:val="-4"/>
                        </w:rPr>
                        <w:t xml:space="preserve"> </w:t>
                      </w:r>
                      <w:r>
                        <w:rPr>
                          <w:color w:val="232322"/>
                        </w:rPr>
                        <w:t>subject</w:t>
                      </w:r>
                      <w:r>
                        <w:rPr>
                          <w:color w:val="232322"/>
                          <w:spacing w:val="-3"/>
                        </w:rPr>
                        <w:t xml:space="preserve"> </w:t>
                      </w:r>
                      <w:r>
                        <w:rPr>
                          <w:color w:val="232322"/>
                        </w:rPr>
                        <w:t>knowledge,</w:t>
                      </w:r>
                      <w:r>
                        <w:rPr>
                          <w:color w:val="232322"/>
                          <w:spacing w:val="-3"/>
                        </w:rPr>
                        <w:t xml:space="preserve"> </w:t>
                      </w:r>
                      <w:r>
                        <w:rPr>
                          <w:color w:val="232322"/>
                        </w:rPr>
                        <w:t>enabling</w:t>
                      </w:r>
                      <w:r>
                        <w:rPr>
                          <w:color w:val="232322"/>
                          <w:spacing w:val="-4"/>
                        </w:rPr>
                        <w:t xml:space="preserve"> </w:t>
                      </w:r>
                      <w:r>
                        <w:rPr>
                          <w:color w:val="232322"/>
                        </w:rPr>
                        <w:t>them</w:t>
                      </w:r>
                      <w:r>
                        <w:rPr>
                          <w:color w:val="232322"/>
                          <w:spacing w:val="-3"/>
                        </w:rPr>
                        <w:t xml:space="preserve"> </w:t>
                      </w:r>
                      <w:r>
                        <w:rPr>
                          <w:color w:val="232322"/>
                        </w:rPr>
                        <w:t>to</w:t>
                      </w:r>
                      <w:r>
                        <w:rPr>
                          <w:color w:val="232322"/>
                          <w:spacing w:val="-3"/>
                        </w:rPr>
                        <w:t xml:space="preserve"> </w:t>
                      </w:r>
                      <w:r>
                        <w:rPr>
                          <w:color w:val="232322"/>
                        </w:rPr>
                        <w:t>deliver</w:t>
                      </w:r>
                      <w:r>
                        <w:rPr>
                          <w:color w:val="232322"/>
                          <w:spacing w:val="-4"/>
                        </w:rPr>
                        <w:t xml:space="preserve"> </w:t>
                      </w:r>
                      <w:r>
                        <w:rPr>
                          <w:color w:val="232322"/>
                        </w:rPr>
                        <w:t>high-quality</w:t>
                      </w:r>
                      <w:r>
                        <w:rPr>
                          <w:color w:val="232322"/>
                          <w:spacing w:val="-3"/>
                        </w:rPr>
                        <w:t xml:space="preserve"> </w:t>
                      </w:r>
                      <w:r>
                        <w:rPr>
                          <w:color w:val="232322"/>
                        </w:rPr>
                        <w:t>teaching</w:t>
                      </w:r>
                      <w:r>
                        <w:rPr>
                          <w:color w:val="232322"/>
                          <w:spacing w:val="-3"/>
                        </w:rPr>
                        <w:t xml:space="preserve"> </w:t>
                      </w:r>
                      <w:r>
                        <w:rPr>
                          <w:color w:val="232322"/>
                        </w:rPr>
                        <w:t>and</w:t>
                      </w:r>
                      <w:r>
                        <w:rPr>
                          <w:color w:val="232322"/>
                          <w:spacing w:val="-4"/>
                        </w:rPr>
                        <w:t xml:space="preserve"> </w:t>
                      </w:r>
                      <w:r>
                        <w:rPr>
                          <w:color w:val="232322"/>
                        </w:rPr>
                        <w:t>learning</w:t>
                      </w:r>
                      <w:r>
                        <w:rPr>
                          <w:color w:val="232322"/>
                          <w:spacing w:val="-3"/>
                        </w:rPr>
                        <w:t xml:space="preserve"> </w:t>
                      </w:r>
                      <w:r>
                        <w:rPr>
                          <w:color w:val="232322"/>
                        </w:rPr>
                        <w:t>opportunities</w:t>
                      </w:r>
                      <w:r>
                        <w:rPr>
                          <w:color w:val="232322"/>
                          <w:spacing w:val="-3"/>
                        </w:rPr>
                        <w:t xml:space="preserve"> </w:t>
                      </w:r>
                      <w:r>
                        <w:rPr>
                          <w:color w:val="232322"/>
                        </w:rPr>
                        <w:t>while</w:t>
                      </w:r>
                      <w:r>
                        <w:rPr>
                          <w:color w:val="232322"/>
                          <w:spacing w:val="-4"/>
                        </w:rPr>
                        <w:t xml:space="preserve"> </w:t>
                      </w:r>
                      <w:r>
                        <w:rPr>
                          <w:color w:val="232322"/>
                        </w:rPr>
                        <w:t>making</w:t>
                      </w:r>
                      <w:r>
                        <w:rPr>
                          <w:color w:val="232322"/>
                          <w:spacing w:val="-3"/>
                        </w:rPr>
                        <w:t xml:space="preserve"> </w:t>
                      </w:r>
                      <w:r>
                        <w:rPr>
                          <w:color w:val="232322"/>
                        </w:rPr>
                        <w:t>them</w:t>
                      </w:r>
                      <w:r>
                        <w:rPr>
                          <w:color w:val="232322"/>
                          <w:spacing w:val="-3"/>
                        </w:rPr>
                        <w:t xml:space="preserve"> </w:t>
                      </w:r>
                      <w:r>
                        <w:rPr>
                          <w:color w:val="232322"/>
                        </w:rPr>
                        <w:t>aware</w:t>
                      </w:r>
                      <w:r>
                        <w:rPr>
                          <w:color w:val="232322"/>
                          <w:spacing w:val="-4"/>
                        </w:rPr>
                        <w:t xml:space="preserve"> </w:t>
                      </w:r>
                      <w:r>
                        <w:rPr>
                          <w:color w:val="232322"/>
                        </w:rPr>
                        <w:t>of</w:t>
                      </w:r>
                      <w:r>
                        <w:rPr>
                          <w:color w:val="232322"/>
                          <w:spacing w:val="-3"/>
                        </w:rPr>
                        <w:t xml:space="preserve"> </w:t>
                      </w:r>
                      <w:r>
                        <w:rPr>
                          <w:color w:val="232322"/>
                        </w:rPr>
                        <w:t>possible scientific</w:t>
                      </w:r>
                      <w:r>
                        <w:rPr>
                          <w:color w:val="232322"/>
                          <w:spacing w:val="-4"/>
                        </w:rPr>
                        <w:t xml:space="preserve"> </w:t>
                      </w:r>
                      <w:r>
                        <w:rPr>
                          <w:color w:val="232322"/>
                        </w:rPr>
                        <w:t>misconceptions.</w:t>
                      </w:r>
                    </w:p>
                  </w:txbxContent>
                </v:textbox>
                <w10:wrap type="topAndBottom" anchorx="page"/>
              </v:shape>
            </w:pict>
          </mc:Fallback>
        </mc:AlternateContent>
      </w:r>
      <w:r>
        <w:rPr>
          <w:noProof/>
          <w:position w:val="-1"/>
        </w:rPr>
        <mc:AlternateContent>
          <mc:Choice Requires="wps">
            <w:drawing>
              <wp:inline distT="0" distB="0" distL="0" distR="0" wp14:anchorId="2A4CF725" wp14:editId="69CC7C04">
                <wp:extent cx="9984740" cy="1743075"/>
                <wp:effectExtent l="18415" t="17145" r="17145" b="11430"/>
                <wp:docPr id="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4740" cy="1743075"/>
                        </a:xfrm>
                        <a:prstGeom prst="rect">
                          <a:avLst/>
                        </a:prstGeom>
                        <a:noFill/>
                        <a:ln w="19050">
                          <a:solidFill>
                            <a:srgbClr val="F3A5C6"/>
                          </a:solidFill>
                          <a:miter lim="800000"/>
                          <a:headEnd/>
                          <a:tailEnd/>
                        </a:ln>
                        <a:extLst>
                          <a:ext uri="{909E8E84-426E-40DD-AFC4-6F175D3DCCD1}">
                            <a14:hiddenFill xmlns:a14="http://schemas.microsoft.com/office/drawing/2010/main">
                              <a:solidFill>
                                <a:srgbClr val="FFFFFF"/>
                              </a:solidFill>
                            </a14:hiddenFill>
                          </a:ext>
                        </a:extLst>
                      </wps:spPr>
                      <wps:txbx>
                        <w:txbxContent>
                          <w:p w14:paraId="7BD85619" w14:textId="77777777" w:rsidR="00662213" w:rsidRDefault="003E0AAA">
                            <w:pPr>
                              <w:spacing w:before="65"/>
                              <w:ind w:left="113"/>
                              <w:rPr>
                                <w:b/>
                                <w:sz w:val="24"/>
                              </w:rPr>
                            </w:pPr>
                            <w:r>
                              <w:rPr>
                                <w:b/>
                                <w:color w:val="D53362"/>
                                <w:sz w:val="24"/>
                              </w:rPr>
                              <w:t>Intent</w:t>
                            </w:r>
                          </w:p>
                          <w:p w14:paraId="356BF4BE" w14:textId="63BF5B64" w:rsidR="00662213" w:rsidRDefault="003E0AAA">
                            <w:pPr>
                              <w:pStyle w:val="BodyText"/>
                              <w:spacing w:line="259" w:lineRule="auto"/>
                              <w:ind w:left="113" w:right="107"/>
                              <w:jc w:val="both"/>
                            </w:pPr>
                            <w:r>
                              <w:rPr>
                                <w:color w:val="232322"/>
                              </w:rPr>
                              <w:t>It</w:t>
                            </w:r>
                            <w:r>
                              <w:rPr>
                                <w:color w:val="232322"/>
                                <w:spacing w:val="-8"/>
                              </w:rPr>
                              <w:t xml:space="preserve"> </w:t>
                            </w:r>
                            <w:r>
                              <w:rPr>
                                <w:color w:val="232322"/>
                              </w:rPr>
                              <w:t>is</w:t>
                            </w:r>
                            <w:r>
                              <w:rPr>
                                <w:color w:val="232322"/>
                                <w:spacing w:val="-7"/>
                              </w:rPr>
                              <w:t xml:space="preserve"> </w:t>
                            </w:r>
                            <w:r>
                              <w:rPr>
                                <w:color w:val="232322"/>
                              </w:rPr>
                              <w:t>our</w:t>
                            </w:r>
                            <w:r>
                              <w:rPr>
                                <w:color w:val="232322"/>
                                <w:spacing w:val="-7"/>
                              </w:rPr>
                              <w:t xml:space="preserve"> </w:t>
                            </w:r>
                            <w:r>
                              <w:rPr>
                                <w:color w:val="232322"/>
                              </w:rPr>
                              <w:t>intention</w:t>
                            </w:r>
                            <w:r>
                              <w:rPr>
                                <w:color w:val="232322"/>
                                <w:spacing w:val="-8"/>
                              </w:rPr>
                              <w:t xml:space="preserve"> </w:t>
                            </w:r>
                            <w:r>
                              <w:rPr>
                                <w:color w:val="232322"/>
                              </w:rPr>
                              <w:t>in</w:t>
                            </w:r>
                            <w:r>
                              <w:rPr>
                                <w:color w:val="232322"/>
                                <w:spacing w:val="-7"/>
                              </w:rPr>
                              <w:t xml:space="preserve"> </w:t>
                            </w:r>
                            <w:r>
                              <w:rPr>
                                <w:color w:val="232322"/>
                              </w:rPr>
                              <w:t>Science</w:t>
                            </w:r>
                            <w:r>
                              <w:rPr>
                                <w:color w:val="232322"/>
                                <w:spacing w:val="-7"/>
                              </w:rPr>
                              <w:t xml:space="preserve"> </w:t>
                            </w:r>
                            <w:r>
                              <w:rPr>
                                <w:color w:val="232322"/>
                              </w:rPr>
                              <w:t>to</w:t>
                            </w:r>
                            <w:r>
                              <w:rPr>
                                <w:color w:val="232322"/>
                                <w:spacing w:val="-7"/>
                              </w:rPr>
                              <w:t xml:space="preserve"> </w:t>
                            </w:r>
                            <w:r>
                              <w:rPr>
                                <w:color w:val="232322"/>
                              </w:rPr>
                              <w:t>develop</w:t>
                            </w:r>
                            <w:r>
                              <w:rPr>
                                <w:color w:val="232322"/>
                                <w:spacing w:val="-7"/>
                              </w:rPr>
                              <w:t xml:space="preserve"> </w:t>
                            </w:r>
                            <w:r>
                              <w:rPr>
                                <w:color w:val="232322"/>
                              </w:rPr>
                              <w:t>in</w:t>
                            </w:r>
                            <w:r>
                              <w:rPr>
                                <w:color w:val="232322"/>
                                <w:spacing w:val="-7"/>
                              </w:rPr>
                              <w:t xml:space="preserve"> </w:t>
                            </w:r>
                            <w:r>
                              <w:rPr>
                                <w:color w:val="232322"/>
                              </w:rPr>
                              <w:t>all</w:t>
                            </w:r>
                            <w:r>
                              <w:rPr>
                                <w:color w:val="232322"/>
                                <w:spacing w:val="-7"/>
                              </w:rPr>
                              <w:t xml:space="preserve"> </w:t>
                            </w:r>
                            <w:r>
                              <w:rPr>
                                <w:color w:val="232322"/>
                              </w:rPr>
                              <w:t>young</w:t>
                            </w:r>
                            <w:r>
                              <w:rPr>
                                <w:color w:val="232322"/>
                                <w:spacing w:val="-8"/>
                              </w:rPr>
                              <w:t xml:space="preserve"> </w:t>
                            </w:r>
                            <w:r>
                              <w:rPr>
                                <w:color w:val="232322"/>
                              </w:rPr>
                              <w:t>people</w:t>
                            </w:r>
                            <w:r>
                              <w:rPr>
                                <w:color w:val="232322"/>
                                <w:spacing w:val="-7"/>
                              </w:rPr>
                              <w:t xml:space="preserve"> </w:t>
                            </w:r>
                            <w:r>
                              <w:rPr>
                                <w:color w:val="232322"/>
                              </w:rPr>
                              <w:t>a</w:t>
                            </w:r>
                            <w:r>
                              <w:rPr>
                                <w:color w:val="232322"/>
                                <w:spacing w:val="-7"/>
                              </w:rPr>
                              <w:t xml:space="preserve"> </w:t>
                            </w:r>
                            <w:r>
                              <w:rPr>
                                <w:color w:val="232322"/>
                              </w:rPr>
                              <w:t>lifelong</w:t>
                            </w:r>
                            <w:r>
                              <w:rPr>
                                <w:color w:val="232322"/>
                                <w:spacing w:val="-7"/>
                              </w:rPr>
                              <w:t xml:space="preserve"> </w:t>
                            </w:r>
                            <w:r>
                              <w:rPr>
                                <w:color w:val="232322"/>
                              </w:rPr>
                              <w:t>curiosity</w:t>
                            </w:r>
                            <w:r>
                              <w:rPr>
                                <w:color w:val="232322"/>
                                <w:spacing w:val="-7"/>
                              </w:rPr>
                              <w:t xml:space="preserve"> </w:t>
                            </w:r>
                            <w:r>
                              <w:rPr>
                                <w:color w:val="232322"/>
                              </w:rPr>
                              <w:t>and</w:t>
                            </w:r>
                            <w:r>
                              <w:rPr>
                                <w:color w:val="232322"/>
                                <w:spacing w:val="-8"/>
                              </w:rPr>
                              <w:t xml:space="preserve"> </w:t>
                            </w:r>
                            <w:r>
                              <w:rPr>
                                <w:color w:val="232322"/>
                              </w:rPr>
                              <w:t>interest</w:t>
                            </w:r>
                            <w:r>
                              <w:rPr>
                                <w:color w:val="232322"/>
                                <w:spacing w:val="-7"/>
                              </w:rPr>
                              <w:t xml:space="preserve"> </w:t>
                            </w:r>
                            <w:r>
                              <w:rPr>
                                <w:color w:val="232322"/>
                              </w:rPr>
                              <w:t>in</w:t>
                            </w:r>
                            <w:r>
                              <w:rPr>
                                <w:color w:val="232322"/>
                                <w:spacing w:val="-7"/>
                              </w:rPr>
                              <w:t xml:space="preserve"> </w:t>
                            </w:r>
                            <w:r>
                              <w:rPr>
                                <w:color w:val="232322"/>
                              </w:rPr>
                              <w:t>the</w:t>
                            </w:r>
                            <w:r>
                              <w:rPr>
                                <w:color w:val="232322"/>
                                <w:spacing w:val="-7"/>
                              </w:rPr>
                              <w:t xml:space="preserve"> </w:t>
                            </w:r>
                            <w:r>
                              <w:rPr>
                                <w:color w:val="232322"/>
                              </w:rPr>
                              <w:t>sciences.</w:t>
                            </w:r>
                            <w:r>
                              <w:rPr>
                                <w:color w:val="232322"/>
                                <w:spacing w:val="-7"/>
                              </w:rPr>
                              <w:t xml:space="preserve"> </w:t>
                            </w:r>
                            <w:r>
                              <w:rPr>
                                <w:color w:val="232322"/>
                              </w:rPr>
                              <w:t>When</w:t>
                            </w:r>
                            <w:r>
                              <w:rPr>
                                <w:color w:val="232322"/>
                                <w:spacing w:val="-8"/>
                              </w:rPr>
                              <w:t xml:space="preserve"> </w:t>
                            </w:r>
                            <w:r>
                              <w:rPr>
                                <w:color w:val="232322"/>
                              </w:rPr>
                              <w:t>planning</w:t>
                            </w:r>
                            <w:r>
                              <w:rPr>
                                <w:color w:val="232322"/>
                                <w:spacing w:val="-8"/>
                              </w:rPr>
                              <w:t xml:space="preserve"> </w:t>
                            </w:r>
                            <w:r>
                              <w:rPr>
                                <w:color w:val="232322"/>
                              </w:rPr>
                              <w:t>for</w:t>
                            </w:r>
                            <w:r>
                              <w:rPr>
                                <w:color w:val="232322"/>
                                <w:spacing w:val="-7"/>
                              </w:rPr>
                              <w:t xml:space="preserve"> </w:t>
                            </w:r>
                            <w:r>
                              <w:rPr>
                                <w:color w:val="232322"/>
                              </w:rPr>
                              <w:t>the</w:t>
                            </w:r>
                            <w:r>
                              <w:rPr>
                                <w:color w:val="232322"/>
                                <w:spacing w:val="-7"/>
                              </w:rPr>
                              <w:t xml:space="preserve"> </w:t>
                            </w:r>
                            <w:r>
                              <w:rPr>
                                <w:color w:val="232322"/>
                              </w:rPr>
                              <w:t>science</w:t>
                            </w:r>
                            <w:r>
                              <w:rPr>
                                <w:color w:val="232322"/>
                                <w:spacing w:val="-7"/>
                              </w:rPr>
                              <w:t xml:space="preserve"> </w:t>
                            </w:r>
                            <w:r>
                              <w:rPr>
                                <w:color w:val="232322"/>
                              </w:rPr>
                              <w:t>curriculum,</w:t>
                            </w:r>
                            <w:r>
                              <w:rPr>
                                <w:color w:val="232322"/>
                                <w:spacing w:val="-7"/>
                              </w:rPr>
                              <w:t xml:space="preserve"> </w:t>
                            </w:r>
                            <w:r>
                              <w:rPr>
                                <w:color w:val="232322"/>
                              </w:rPr>
                              <w:t>we</w:t>
                            </w:r>
                            <w:r>
                              <w:rPr>
                                <w:color w:val="232322"/>
                                <w:spacing w:val="-8"/>
                              </w:rPr>
                              <w:t xml:space="preserve"> </w:t>
                            </w:r>
                            <w:r>
                              <w:rPr>
                                <w:color w:val="232322"/>
                              </w:rPr>
                              <w:t>intend</w:t>
                            </w:r>
                            <w:r>
                              <w:rPr>
                                <w:color w:val="232322"/>
                                <w:spacing w:val="-7"/>
                              </w:rPr>
                              <w:t xml:space="preserve"> </w:t>
                            </w:r>
                            <w:r>
                              <w:rPr>
                                <w:color w:val="232322"/>
                              </w:rPr>
                              <w:t>for</w:t>
                            </w:r>
                            <w:r>
                              <w:rPr>
                                <w:color w:val="232322"/>
                                <w:spacing w:val="-7"/>
                              </w:rPr>
                              <w:t xml:space="preserve"> </w:t>
                            </w:r>
                            <w:r>
                              <w:rPr>
                                <w:color w:val="232322"/>
                              </w:rPr>
                              <w:t>children to</w:t>
                            </w:r>
                            <w:r>
                              <w:rPr>
                                <w:color w:val="232322"/>
                                <w:spacing w:val="-10"/>
                              </w:rPr>
                              <w:t xml:space="preserve"> </w:t>
                            </w:r>
                            <w:r>
                              <w:rPr>
                                <w:color w:val="232322"/>
                              </w:rPr>
                              <w:t>have</w:t>
                            </w:r>
                            <w:r>
                              <w:rPr>
                                <w:color w:val="232322"/>
                                <w:spacing w:val="-9"/>
                              </w:rPr>
                              <w:t xml:space="preserve"> </w:t>
                            </w:r>
                            <w:r>
                              <w:rPr>
                                <w:color w:val="232322"/>
                              </w:rPr>
                              <w:t>the</w:t>
                            </w:r>
                            <w:r>
                              <w:rPr>
                                <w:color w:val="232322"/>
                                <w:spacing w:val="-10"/>
                              </w:rPr>
                              <w:t xml:space="preserve"> </w:t>
                            </w:r>
                            <w:r>
                              <w:rPr>
                                <w:color w:val="232322"/>
                              </w:rPr>
                              <w:t>opportunity,</w:t>
                            </w:r>
                            <w:r>
                              <w:rPr>
                                <w:color w:val="232322"/>
                                <w:spacing w:val="-9"/>
                              </w:rPr>
                              <w:t xml:space="preserve"> </w:t>
                            </w:r>
                            <w:r>
                              <w:rPr>
                                <w:color w:val="232322"/>
                              </w:rPr>
                              <w:t>wherever</w:t>
                            </w:r>
                            <w:r>
                              <w:rPr>
                                <w:color w:val="232322"/>
                                <w:spacing w:val="-10"/>
                              </w:rPr>
                              <w:t xml:space="preserve"> </w:t>
                            </w:r>
                            <w:r>
                              <w:rPr>
                                <w:color w:val="232322"/>
                              </w:rPr>
                              <w:t>possible,</w:t>
                            </w:r>
                            <w:r>
                              <w:rPr>
                                <w:color w:val="232322"/>
                                <w:spacing w:val="-9"/>
                              </w:rPr>
                              <w:t xml:space="preserve"> </w:t>
                            </w:r>
                            <w:r>
                              <w:rPr>
                                <w:color w:val="232322"/>
                              </w:rPr>
                              <w:t>to</w:t>
                            </w:r>
                            <w:r>
                              <w:rPr>
                                <w:color w:val="232322"/>
                                <w:spacing w:val="-10"/>
                              </w:rPr>
                              <w:t xml:space="preserve"> </w:t>
                            </w:r>
                            <w:r>
                              <w:rPr>
                                <w:color w:val="232322"/>
                              </w:rPr>
                              <w:t>learn</w:t>
                            </w:r>
                            <w:r>
                              <w:rPr>
                                <w:color w:val="232322"/>
                                <w:spacing w:val="-9"/>
                              </w:rPr>
                              <w:t xml:space="preserve"> </w:t>
                            </w:r>
                            <w:r>
                              <w:rPr>
                                <w:color w:val="232322"/>
                              </w:rPr>
                              <w:t>through</w:t>
                            </w:r>
                            <w:r>
                              <w:rPr>
                                <w:color w:val="232322"/>
                                <w:spacing w:val="-10"/>
                              </w:rPr>
                              <w:t xml:space="preserve"> </w:t>
                            </w:r>
                            <w:r>
                              <w:rPr>
                                <w:color w:val="232322"/>
                              </w:rPr>
                              <w:t>varied</w:t>
                            </w:r>
                            <w:r>
                              <w:rPr>
                                <w:color w:val="232322"/>
                                <w:spacing w:val="-9"/>
                              </w:rPr>
                              <w:t xml:space="preserve"> </w:t>
                            </w:r>
                            <w:r>
                              <w:rPr>
                                <w:color w:val="232322"/>
                              </w:rPr>
                              <w:t>systematic</w:t>
                            </w:r>
                            <w:r>
                              <w:rPr>
                                <w:color w:val="232322"/>
                                <w:spacing w:val="-10"/>
                              </w:rPr>
                              <w:t xml:space="preserve"> </w:t>
                            </w:r>
                            <w:r>
                              <w:rPr>
                                <w:color w:val="232322"/>
                              </w:rPr>
                              <w:t>investigations,</w:t>
                            </w:r>
                            <w:r>
                              <w:rPr>
                                <w:color w:val="232322"/>
                                <w:spacing w:val="-9"/>
                              </w:rPr>
                              <w:t xml:space="preserve"> </w:t>
                            </w:r>
                            <w:r>
                              <w:rPr>
                                <w:color w:val="232322"/>
                              </w:rPr>
                              <w:t>leading</w:t>
                            </w:r>
                            <w:r>
                              <w:rPr>
                                <w:color w:val="232322"/>
                                <w:spacing w:val="-10"/>
                              </w:rPr>
                              <w:t xml:space="preserve"> </w:t>
                            </w:r>
                            <w:r>
                              <w:rPr>
                                <w:color w:val="232322"/>
                              </w:rPr>
                              <w:t>to</w:t>
                            </w:r>
                            <w:r>
                              <w:rPr>
                                <w:color w:val="232322"/>
                                <w:spacing w:val="-9"/>
                              </w:rPr>
                              <w:t xml:space="preserve"> </w:t>
                            </w:r>
                            <w:r>
                              <w:rPr>
                                <w:color w:val="232322"/>
                              </w:rPr>
                              <w:t>them</w:t>
                            </w:r>
                            <w:r>
                              <w:rPr>
                                <w:color w:val="232322"/>
                                <w:spacing w:val="-10"/>
                              </w:rPr>
                              <w:t xml:space="preserve"> </w:t>
                            </w:r>
                            <w:r>
                              <w:rPr>
                                <w:color w:val="232322"/>
                              </w:rPr>
                              <w:t>being</w:t>
                            </w:r>
                            <w:r>
                              <w:rPr>
                                <w:color w:val="232322"/>
                                <w:spacing w:val="-9"/>
                              </w:rPr>
                              <w:t xml:space="preserve"> </w:t>
                            </w:r>
                            <w:r>
                              <w:rPr>
                                <w:color w:val="232322"/>
                              </w:rPr>
                              <w:t>equipped</w:t>
                            </w:r>
                            <w:r>
                              <w:rPr>
                                <w:color w:val="232322"/>
                                <w:spacing w:val="-10"/>
                              </w:rPr>
                              <w:t xml:space="preserve"> </w:t>
                            </w:r>
                            <w:r>
                              <w:rPr>
                                <w:color w:val="232322"/>
                              </w:rPr>
                              <w:t>for</w:t>
                            </w:r>
                            <w:r>
                              <w:rPr>
                                <w:color w:val="232322"/>
                                <w:spacing w:val="-9"/>
                              </w:rPr>
                              <w:t xml:space="preserve"> </w:t>
                            </w:r>
                            <w:r>
                              <w:rPr>
                                <w:color w:val="232322"/>
                              </w:rPr>
                              <w:t>life</w:t>
                            </w:r>
                            <w:r>
                              <w:rPr>
                                <w:color w:val="232322"/>
                                <w:spacing w:val="-10"/>
                              </w:rPr>
                              <w:t xml:space="preserve"> </w:t>
                            </w:r>
                            <w:r>
                              <w:rPr>
                                <w:color w:val="232322"/>
                              </w:rPr>
                              <w:t>to</w:t>
                            </w:r>
                            <w:r>
                              <w:rPr>
                                <w:color w:val="232322"/>
                                <w:spacing w:val="-9"/>
                              </w:rPr>
                              <w:t xml:space="preserve"> </w:t>
                            </w:r>
                            <w:r>
                              <w:rPr>
                                <w:color w:val="232322"/>
                              </w:rPr>
                              <w:t>ask</w:t>
                            </w:r>
                            <w:r>
                              <w:rPr>
                                <w:color w:val="232322"/>
                                <w:spacing w:val="-9"/>
                              </w:rPr>
                              <w:t xml:space="preserve"> </w:t>
                            </w:r>
                            <w:r>
                              <w:rPr>
                                <w:color w:val="232322"/>
                              </w:rPr>
                              <w:t>and</w:t>
                            </w:r>
                            <w:r>
                              <w:rPr>
                                <w:color w:val="232322"/>
                                <w:spacing w:val="-10"/>
                              </w:rPr>
                              <w:t xml:space="preserve"> </w:t>
                            </w:r>
                            <w:r>
                              <w:rPr>
                                <w:color w:val="232322"/>
                              </w:rPr>
                              <w:t>answer</w:t>
                            </w:r>
                            <w:r>
                              <w:rPr>
                                <w:color w:val="232322"/>
                                <w:spacing w:val="-9"/>
                              </w:rPr>
                              <w:t xml:space="preserve"> </w:t>
                            </w:r>
                            <w:r>
                              <w:rPr>
                                <w:color w:val="232322"/>
                              </w:rPr>
                              <w:t>scientific</w:t>
                            </w:r>
                            <w:r>
                              <w:rPr>
                                <w:color w:val="232322"/>
                                <w:spacing w:val="-10"/>
                              </w:rPr>
                              <w:t xml:space="preserve"> </w:t>
                            </w:r>
                            <w:r>
                              <w:rPr>
                                <w:color w:val="232322"/>
                              </w:rPr>
                              <w:t>questions</w:t>
                            </w:r>
                            <w:r>
                              <w:rPr>
                                <w:color w:val="232322"/>
                                <w:spacing w:val="-9"/>
                              </w:rPr>
                              <w:t xml:space="preserve"> </w:t>
                            </w:r>
                            <w:r>
                              <w:rPr>
                                <w:color w:val="232322"/>
                              </w:rPr>
                              <w:t>about the world around them. As children progress through the year groups, they build on their skills in working scientifically, as well as on their scientific knowledge, as they develop greater</w:t>
                            </w:r>
                            <w:r>
                              <w:rPr>
                                <w:color w:val="232322"/>
                                <w:spacing w:val="-18"/>
                              </w:rPr>
                              <w:t xml:space="preserve"> </w:t>
                            </w:r>
                            <w:r>
                              <w:rPr>
                                <w:color w:val="232322"/>
                              </w:rPr>
                              <w:t>independence</w:t>
                            </w:r>
                            <w:r>
                              <w:rPr>
                                <w:color w:val="232322"/>
                                <w:spacing w:val="-17"/>
                              </w:rPr>
                              <w:t xml:space="preserve"> </w:t>
                            </w:r>
                            <w:r>
                              <w:rPr>
                                <w:color w:val="232322"/>
                              </w:rPr>
                              <w:t>in</w:t>
                            </w:r>
                            <w:r>
                              <w:rPr>
                                <w:color w:val="232322"/>
                                <w:spacing w:val="-17"/>
                              </w:rPr>
                              <w:t xml:space="preserve"> </w:t>
                            </w:r>
                            <w:r>
                              <w:rPr>
                                <w:color w:val="232322"/>
                              </w:rPr>
                              <w:t>planning</w:t>
                            </w:r>
                            <w:r>
                              <w:rPr>
                                <w:color w:val="232322"/>
                                <w:spacing w:val="-17"/>
                              </w:rPr>
                              <w:t xml:space="preserve"> </w:t>
                            </w:r>
                            <w:r>
                              <w:rPr>
                                <w:color w:val="232322"/>
                              </w:rPr>
                              <w:t>and</w:t>
                            </w:r>
                            <w:r>
                              <w:rPr>
                                <w:color w:val="232322"/>
                                <w:spacing w:val="-17"/>
                              </w:rPr>
                              <w:t xml:space="preserve"> </w:t>
                            </w:r>
                            <w:r>
                              <w:rPr>
                                <w:color w:val="232322"/>
                              </w:rPr>
                              <w:t>carrying</w:t>
                            </w:r>
                            <w:r>
                              <w:rPr>
                                <w:color w:val="232322"/>
                                <w:spacing w:val="-17"/>
                              </w:rPr>
                              <w:t xml:space="preserve"> </w:t>
                            </w:r>
                            <w:r>
                              <w:rPr>
                                <w:color w:val="232322"/>
                              </w:rPr>
                              <w:t>out</w:t>
                            </w:r>
                            <w:r>
                              <w:rPr>
                                <w:color w:val="232322"/>
                                <w:spacing w:val="-17"/>
                              </w:rPr>
                              <w:t xml:space="preserve"> </w:t>
                            </w:r>
                            <w:r>
                              <w:rPr>
                                <w:color w:val="232322"/>
                              </w:rPr>
                              <w:t>fair</w:t>
                            </w:r>
                            <w:r>
                              <w:rPr>
                                <w:color w:val="232322"/>
                                <w:spacing w:val="-17"/>
                              </w:rPr>
                              <w:t xml:space="preserve"> </w:t>
                            </w:r>
                            <w:r>
                              <w:rPr>
                                <w:color w:val="232322"/>
                              </w:rPr>
                              <w:t>and</w:t>
                            </w:r>
                            <w:r>
                              <w:rPr>
                                <w:color w:val="232322"/>
                                <w:spacing w:val="-18"/>
                              </w:rPr>
                              <w:t xml:space="preserve"> </w:t>
                            </w:r>
                            <w:r>
                              <w:rPr>
                                <w:color w:val="232322"/>
                              </w:rPr>
                              <w:t>comparative</w:t>
                            </w:r>
                            <w:r>
                              <w:rPr>
                                <w:color w:val="232322"/>
                                <w:spacing w:val="-17"/>
                              </w:rPr>
                              <w:t xml:space="preserve"> </w:t>
                            </w:r>
                            <w:r>
                              <w:rPr>
                                <w:color w:val="232322"/>
                              </w:rPr>
                              <w:t>tests</w:t>
                            </w:r>
                            <w:r>
                              <w:rPr>
                                <w:color w:val="232322"/>
                                <w:spacing w:val="-17"/>
                              </w:rPr>
                              <w:t xml:space="preserve"> </w:t>
                            </w:r>
                            <w:r>
                              <w:rPr>
                                <w:color w:val="232322"/>
                              </w:rPr>
                              <w:t>to</w:t>
                            </w:r>
                            <w:r>
                              <w:rPr>
                                <w:color w:val="232322"/>
                                <w:spacing w:val="-17"/>
                              </w:rPr>
                              <w:t xml:space="preserve"> </w:t>
                            </w:r>
                            <w:r>
                              <w:rPr>
                                <w:color w:val="232322"/>
                              </w:rPr>
                              <w:t>answer</w:t>
                            </w:r>
                            <w:r>
                              <w:rPr>
                                <w:color w:val="232322"/>
                                <w:spacing w:val="-17"/>
                              </w:rPr>
                              <w:t xml:space="preserve"> </w:t>
                            </w:r>
                            <w:r>
                              <w:rPr>
                                <w:color w:val="232322"/>
                              </w:rPr>
                              <w:t>a</w:t>
                            </w:r>
                            <w:r>
                              <w:rPr>
                                <w:color w:val="232322"/>
                                <w:spacing w:val="-17"/>
                              </w:rPr>
                              <w:t xml:space="preserve"> </w:t>
                            </w:r>
                            <w:r>
                              <w:rPr>
                                <w:color w:val="232322"/>
                              </w:rPr>
                              <w:t>range</w:t>
                            </w:r>
                            <w:r>
                              <w:rPr>
                                <w:color w:val="232322"/>
                                <w:spacing w:val="-17"/>
                              </w:rPr>
                              <w:t xml:space="preserve"> </w:t>
                            </w:r>
                            <w:r>
                              <w:rPr>
                                <w:color w:val="232322"/>
                              </w:rPr>
                              <w:t>of</w:t>
                            </w:r>
                            <w:r>
                              <w:rPr>
                                <w:color w:val="232322"/>
                                <w:spacing w:val="-17"/>
                              </w:rPr>
                              <w:t xml:space="preserve"> </w:t>
                            </w:r>
                            <w:r>
                              <w:rPr>
                                <w:color w:val="232322"/>
                              </w:rPr>
                              <w:t>scientific</w:t>
                            </w:r>
                            <w:r>
                              <w:rPr>
                                <w:color w:val="232322"/>
                                <w:spacing w:val="-18"/>
                              </w:rPr>
                              <w:t xml:space="preserve"> </w:t>
                            </w:r>
                            <w:r>
                              <w:rPr>
                                <w:color w:val="232322"/>
                              </w:rPr>
                              <w:t>questions.</w:t>
                            </w:r>
                            <w:r>
                              <w:rPr>
                                <w:color w:val="232322"/>
                                <w:spacing w:val="-17"/>
                              </w:rPr>
                              <w:t xml:space="preserve"> </w:t>
                            </w:r>
                            <w:r>
                              <w:rPr>
                                <w:color w:val="232322"/>
                              </w:rPr>
                              <w:t>Each</w:t>
                            </w:r>
                            <w:r>
                              <w:rPr>
                                <w:color w:val="232322"/>
                                <w:spacing w:val="-17"/>
                              </w:rPr>
                              <w:t xml:space="preserve"> </w:t>
                            </w:r>
                            <w:r>
                              <w:rPr>
                                <w:color w:val="232322"/>
                              </w:rPr>
                              <w:t>unit</w:t>
                            </w:r>
                            <w:r>
                              <w:rPr>
                                <w:color w:val="232322"/>
                                <w:spacing w:val="-17"/>
                              </w:rPr>
                              <w:t xml:space="preserve"> </w:t>
                            </w:r>
                            <w:r>
                              <w:rPr>
                                <w:color w:val="232322"/>
                              </w:rPr>
                              <w:t>has</w:t>
                            </w:r>
                            <w:r>
                              <w:rPr>
                                <w:color w:val="232322"/>
                                <w:spacing w:val="-17"/>
                              </w:rPr>
                              <w:t xml:space="preserve"> </w:t>
                            </w:r>
                            <w:r>
                              <w:rPr>
                                <w:color w:val="232322"/>
                              </w:rPr>
                              <w:t>an</w:t>
                            </w:r>
                            <w:r>
                              <w:rPr>
                                <w:color w:val="232322"/>
                                <w:spacing w:val="-17"/>
                              </w:rPr>
                              <w:t xml:space="preserve"> </w:t>
                            </w:r>
                            <w:r>
                              <w:rPr>
                                <w:color w:val="232322"/>
                              </w:rPr>
                              <w:t>accompanying</w:t>
                            </w:r>
                            <w:r>
                              <w:rPr>
                                <w:color w:val="232322"/>
                                <w:spacing w:val="-17"/>
                              </w:rPr>
                              <w:t xml:space="preserve"> </w:t>
                            </w:r>
                            <w:r>
                              <w:rPr>
                                <w:color w:val="232322"/>
                              </w:rPr>
                              <w:t>knowledge</w:t>
                            </w:r>
                            <w:r>
                              <w:rPr>
                                <w:color w:val="232322"/>
                                <w:spacing w:val="-18"/>
                              </w:rPr>
                              <w:t xml:space="preserve"> </w:t>
                            </w:r>
                            <w:proofErr w:type="spellStart"/>
                            <w:r>
                              <w:rPr>
                                <w:color w:val="232322"/>
                              </w:rPr>
                              <w:t>organiser</w:t>
                            </w:r>
                            <w:proofErr w:type="spellEnd"/>
                            <w:r>
                              <w:rPr>
                                <w:color w:val="232322"/>
                              </w:rPr>
                              <w:t xml:space="preserve"> which can be used to help reinforce the key knowledge for each unit as set out in the science national curriculum. The knowledge </w:t>
                            </w:r>
                            <w:proofErr w:type="spellStart"/>
                            <w:r>
                              <w:rPr>
                                <w:color w:val="232322"/>
                              </w:rPr>
                              <w:t>organisers</w:t>
                            </w:r>
                            <w:proofErr w:type="spellEnd"/>
                            <w:r>
                              <w:rPr>
                                <w:color w:val="232322"/>
                              </w:rPr>
                              <w:t xml:space="preserve"> help children to consolidate and retain</w:t>
                            </w:r>
                            <w:r>
                              <w:rPr>
                                <w:color w:val="232322"/>
                                <w:spacing w:val="-9"/>
                              </w:rPr>
                              <w:t xml:space="preserve"> </w:t>
                            </w:r>
                            <w:r>
                              <w:rPr>
                                <w:color w:val="232322"/>
                              </w:rPr>
                              <w:t>the</w:t>
                            </w:r>
                            <w:r>
                              <w:rPr>
                                <w:color w:val="232322"/>
                                <w:spacing w:val="-8"/>
                              </w:rPr>
                              <w:t xml:space="preserve"> </w:t>
                            </w:r>
                            <w:r>
                              <w:rPr>
                                <w:color w:val="232322"/>
                              </w:rPr>
                              <w:t>science</w:t>
                            </w:r>
                            <w:r>
                              <w:rPr>
                                <w:color w:val="232322"/>
                                <w:spacing w:val="-8"/>
                              </w:rPr>
                              <w:t xml:space="preserve"> </w:t>
                            </w:r>
                            <w:r>
                              <w:rPr>
                                <w:color w:val="232322"/>
                              </w:rPr>
                              <w:t>knowledge</w:t>
                            </w:r>
                            <w:r>
                              <w:rPr>
                                <w:color w:val="232322"/>
                                <w:spacing w:val="-8"/>
                              </w:rPr>
                              <w:t xml:space="preserve"> </w:t>
                            </w:r>
                            <w:r>
                              <w:rPr>
                                <w:color w:val="232322"/>
                              </w:rPr>
                              <w:t>they</w:t>
                            </w:r>
                            <w:r>
                              <w:rPr>
                                <w:color w:val="232322"/>
                                <w:spacing w:val="-8"/>
                              </w:rPr>
                              <w:t xml:space="preserve"> </w:t>
                            </w:r>
                            <w:r>
                              <w:rPr>
                                <w:color w:val="232322"/>
                              </w:rPr>
                              <w:t>have</w:t>
                            </w:r>
                            <w:r>
                              <w:rPr>
                                <w:color w:val="232322"/>
                                <w:spacing w:val="-8"/>
                              </w:rPr>
                              <w:t xml:space="preserve"> </w:t>
                            </w:r>
                            <w:r>
                              <w:rPr>
                                <w:color w:val="232322"/>
                              </w:rPr>
                              <w:t>learnt</w:t>
                            </w:r>
                            <w:r>
                              <w:rPr>
                                <w:color w:val="232322"/>
                                <w:spacing w:val="-9"/>
                              </w:rPr>
                              <w:t xml:space="preserve"> </w:t>
                            </w:r>
                            <w:r>
                              <w:rPr>
                                <w:color w:val="232322"/>
                              </w:rPr>
                              <w:t>and</w:t>
                            </w:r>
                            <w:r>
                              <w:rPr>
                                <w:color w:val="232322"/>
                                <w:spacing w:val="-8"/>
                              </w:rPr>
                              <w:t xml:space="preserve"> </w:t>
                            </w:r>
                            <w:r>
                              <w:rPr>
                                <w:color w:val="232322"/>
                              </w:rPr>
                              <w:t>also</w:t>
                            </w:r>
                            <w:r>
                              <w:rPr>
                                <w:color w:val="232322"/>
                                <w:spacing w:val="-8"/>
                              </w:rPr>
                              <w:t xml:space="preserve"> </w:t>
                            </w:r>
                            <w:r>
                              <w:rPr>
                                <w:color w:val="232322"/>
                              </w:rPr>
                              <w:t>reinforce</w:t>
                            </w:r>
                            <w:r>
                              <w:rPr>
                                <w:color w:val="232322"/>
                                <w:spacing w:val="-8"/>
                              </w:rPr>
                              <w:t xml:space="preserve"> </w:t>
                            </w:r>
                            <w:r>
                              <w:rPr>
                                <w:color w:val="232322"/>
                              </w:rPr>
                              <w:t>key</w:t>
                            </w:r>
                            <w:r>
                              <w:rPr>
                                <w:color w:val="232322"/>
                                <w:spacing w:val="-8"/>
                              </w:rPr>
                              <w:t xml:space="preserve"> </w:t>
                            </w:r>
                            <w:r>
                              <w:rPr>
                                <w:color w:val="232322"/>
                              </w:rPr>
                              <w:t>scientific</w:t>
                            </w:r>
                            <w:r>
                              <w:rPr>
                                <w:color w:val="232322"/>
                                <w:spacing w:val="-8"/>
                              </w:rPr>
                              <w:t xml:space="preserve"> </w:t>
                            </w:r>
                            <w:r>
                              <w:rPr>
                                <w:color w:val="232322"/>
                              </w:rPr>
                              <w:t>vocabulary</w:t>
                            </w:r>
                            <w:r>
                              <w:rPr>
                                <w:color w:val="232322"/>
                                <w:spacing w:val="-9"/>
                              </w:rPr>
                              <w:t xml:space="preserve"> </w:t>
                            </w:r>
                            <w:r>
                              <w:rPr>
                                <w:color w:val="232322"/>
                              </w:rPr>
                              <w:t>from</w:t>
                            </w:r>
                            <w:r>
                              <w:rPr>
                                <w:color w:val="232322"/>
                                <w:spacing w:val="-8"/>
                              </w:rPr>
                              <w:t xml:space="preserve"> </w:t>
                            </w:r>
                            <w:r>
                              <w:rPr>
                                <w:color w:val="232322"/>
                              </w:rPr>
                              <w:t>each</w:t>
                            </w:r>
                            <w:r>
                              <w:rPr>
                                <w:color w:val="232322"/>
                                <w:spacing w:val="-8"/>
                              </w:rPr>
                              <w:t xml:space="preserve"> </w:t>
                            </w:r>
                            <w:r>
                              <w:rPr>
                                <w:color w:val="232322"/>
                              </w:rPr>
                              <w:t>unit.</w:t>
                            </w:r>
                            <w:r>
                              <w:rPr>
                                <w:color w:val="232322"/>
                                <w:spacing w:val="-12"/>
                              </w:rPr>
                              <w:t xml:space="preserve"> </w:t>
                            </w:r>
                            <w:r>
                              <w:rPr>
                                <w:color w:val="232322"/>
                              </w:rPr>
                              <w:t>The</w:t>
                            </w:r>
                            <w:r>
                              <w:rPr>
                                <w:color w:val="232322"/>
                                <w:spacing w:val="-8"/>
                              </w:rPr>
                              <w:t xml:space="preserve"> </w:t>
                            </w:r>
                            <w:r>
                              <w:rPr>
                                <w:color w:val="232322"/>
                              </w:rPr>
                              <w:t>Science</w:t>
                            </w:r>
                            <w:r>
                              <w:rPr>
                                <w:color w:val="232322"/>
                                <w:spacing w:val="-8"/>
                              </w:rPr>
                              <w:t xml:space="preserve"> </w:t>
                            </w:r>
                            <w:r w:rsidR="00B96BAC">
                              <w:rPr>
                                <w:color w:val="232322"/>
                              </w:rPr>
                              <w:t>bi-annual overview</w:t>
                            </w:r>
                            <w:r>
                              <w:rPr>
                                <w:color w:val="232322"/>
                                <w:spacing w:val="-8"/>
                              </w:rPr>
                              <w:t xml:space="preserve"> </w:t>
                            </w:r>
                            <w:r>
                              <w:rPr>
                                <w:color w:val="232322"/>
                              </w:rPr>
                              <w:t>ensures</w:t>
                            </w:r>
                            <w:r>
                              <w:rPr>
                                <w:color w:val="232322"/>
                                <w:spacing w:val="-8"/>
                              </w:rPr>
                              <w:t xml:space="preserve"> </w:t>
                            </w:r>
                            <w:r>
                              <w:rPr>
                                <w:color w:val="232322"/>
                              </w:rPr>
                              <w:t>that</w:t>
                            </w:r>
                            <w:r>
                              <w:rPr>
                                <w:color w:val="232322"/>
                                <w:spacing w:val="-8"/>
                              </w:rPr>
                              <w:t xml:space="preserve"> </w:t>
                            </w:r>
                            <w:r>
                              <w:rPr>
                                <w:color w:val="232322"/>
                              </w:rPr>
                              <w:t>children</w:t>
                            </w:r>
                            <w:r>
                              <w:rPr>
                                <w:color w:val="232322"/>
                                <w:spacing w:val="-8"/>
                              </w:rPr>
                              <w:t xml:space="preserve"> </w:t>
                            </w:r>
                            <w:r>
                              <w:rPr>
                                <w:color w:val="232322"/>
                              </w:rPr>
                              <w:t>have</w:t>
                            </w:r>
                            <w:r>
                              <w:rPr>
                                <w:color w:val="232322"/>
                                <w:spacing w:val="-8"/>
                              </w:rPr>
                              <w:t xml:space="preserve"> </w:t>
                            </w:r>
                            <w:r>
                              <w:rPr>
                                <w:color w:val="232322"/>
                              </w:rPr>
                              <w:t>a</w:t>
                            </w:r>
                            <w:r>
                              <w:rPr>
                                <w:color w:val="232322"/>
                                <w:spacing w:val="-9"/>
                              </w:rPr>
                              <w:t xml:space="preserve"> </w:t>
                            </w:r>
                            <w:r>
                              <w:rPr>
                                <w:color w:val="232322"/>
                              </w:rPr>
                              <w:t>varied, progressive</w:t>
                            </w:r>
                            <w:r>
                              <w:rPr>
                                <w:color w:val="232322"/>
                                <w:spacing w:val="-6"/>
                              </w:rPr>
                              <w:t xml:space="preserve"> </w:t>
                            </w:r>
                            <w:r>
                              <w:rPr>
                                <w:color w:val="232322"/>
                              </w:rPr>
                              <w:t>and</w:t>
                            </w:r>
                            <w:r>
                              <w:rPr>
                                <w:color w:val="232322"/>
                                <w:spacing w:val="-5"/>
                              </w:rPr>
                              <w:t xml:space="preserve"> </w:t>
                            </w:r>
                            <w:r>
                              <w:rPr>
                                <w:color w:val="232322"/>
                              </w:rPr>
                              <w:t>well-mapped-out</w:t>
                            </w:r>
                            <w:r>
                              <w:rPr>
                                <w:color w:val="232322"/>
                                <w:spacing w:val="-5"/>
                              </w:rPr>
                              <w:t xml:space="preserve"> </w:t>
                            </w:r>
                            <w:r>
                              <w:rPr>
                                <w:color w:val="232322"/>
                              </w:rPr>
                              <w:t>science</w:t>
                            </w:r>
                            <w:r>
                              <w:rPr>
                                <w:color w:val="232322"/>
                                <w:spacing w:val="-6"/>
                              </w:rPr>
                              <w:t xml:space="preserve"> </w:t>
                            </w:r>
                            <w:r>
                              <w:rPr>
                                <w:color w:val="232322"/>
                              </w:rPr>
                              <w:t>curriculum</w:t>
                            </w:r>
                            <w:r>
                              <w:rPr>
                                <w:color w:val="232322"/>
                                <w:spacing w:val="-5"/>
                              </w:rPr>
                              <w:t xml:space="preserve"> </w:t>
                            </w:r>
                            <w:r>
                              <w:rPr>
                                <w:color w:val="232322"/>
                              </w:rPr>
                              <w:t>that</w:t>
                            </w:r>
                            <w:r>
                              <w:rPr>
                                <w:color w:val="232322"/>
                                <w:spacing w:val="-5"/>
                              </w:rPr>
                              <w:t xml:space="preserve"> </w:t>
                            </w:r>
                            <w:r>
                              <w:rPr>
                                <w:color w:val="232322"/>
                              </w:rPr>
                              <w:t>provides</w:t>
                            </w:r>
                            <w:r>
                              <w:rPr>
                                <w:color w:val="232322"/>
                                <w:spacing w:val="-6"/>
                              </w:rPr>
                              <w:t xml:space="preserve"> </w:t>
                            </w:r>
                            <w:r>
                              <w:rPr>
                                <w:color w:val="232322"/>
                              </w:rPr>
                              <w:t>the</w:t>
                            </w:r>
                            <w:r>
                              <w:rPr>
                                <w:color w:val="232322"/>
                                <w:spacing w:val="-5"/>
                              </w:rPr>
                              <w:t xml:space="preserve"> </w:t>
                            </w:r>
                            <w:r>
                              <w:rPr>
                                <w:color w:val="232322"/>
                              </w:rPr>
                              <w:t>opportunity</w:t>
                            </w:r>
                            <w:r>
                              <w:rPr>
                                <w:color w:val="232322"/>
                                <w:spacing w:val="-5"/>
                              </w:rPr>
                              <w:t xml:space="preserve"> </w:t>
                            </w:r>
                            <w:r>
                              <w:rPr>
                                <w:color w:val="232322"/>
                              </w:rPr>
                              <w:t>for</w:t>
                            </w:r>
                            <w:r>
                              <w:rPr>
                                <w:color w:val="232322"/>
                                <w:spacing w:val="-6"/>
                              </w:rPr>
                              <w:t xml:space="preserve"> </w:t>
                            </w:r>
                            <w:r>
                              <w:rPr>
                                <w:color w:val="232322"/>
                              </w:rPr>
                              <w:t>progression</w:t>
                            </w:r>
                            <w:r>
                              <w:rPr>
                                <w:color w:val="232322"/>
                                <w:spacing w:val="-5"/>
                              </w:rPr>
                              <w:t xml:space="preserve"> </w:t>
                            </w:r>
                            <w:r>
                              <w:rPr>
                                <w:color w:val="232322"/>
                              </w:rPr>
                              <w:t>across</w:t>
                            </w:r>
                            <w:r>
                              <w:rPr>
                                <w:color w:val="232322"/>
                                <w:spacing w:val="-5"/>
                              </w:rPr>
                              <w:t xml:space="preserve"> </w:t>
                            </w:r>
                            <w:r>
                              <w:rPr>
                                <w:color w:val="232322"/>
                              </w:rPr>
                              <w:t>the</w:t>
                            </w:r>
                            <w:r>
                              <w:rPr>
                                <w:color w:val="232322"/>
                                <w:spacing w:val="-6"/>
                              </w:rPr>
                              <w:t xml:space="preserve"> </w:t>
                            </w:r>
                            <w:r>
                              <w:rPr>
                                <w:color w:val="232322"/>
                              </w:rPr>
                              <w:t>full</w:t>
                            </w:r>
                            <w:r>
                              <w:rPr>
                                <w:color w:val="232322"/>
                                <w:spacing w:val="-5"/>
                              </w:rPr>
                              <w:t xml:space="preserve"> </w:t>
                            </w:r>
                            <w:r>
                              <w:rPr>
                                <w:color w:val="232322"/>
                              </w:rPr>
                              <w:t>breadth</w:t>
                            </w:r>
                            <w:r>
                              <w:rPr>
                                <w:color w:val="232322"/>
                                <w:spacing w:val="-5"/>
                              </w:rPr>
                              <w:t xml:space="preserve"> </w:t>
                            </w:r>
                            <w:r>
                              <w:rPr>
                                <w:color w:val="232322"/>
                              </w:rPr>
                              <w:t>of</w:t>
                            </w:r>
                            <w:r>
                              <w:rPr>
                                <w:color w:val="232322"/>
                                <w:spacing w:val="-6"/>
                              </w:rPr>
                              <w:t xml:space="preserve"> </w:t>
                            </w:r>
                            <w:r>
                              <w:rPr>
                                <w:color w:val="232322"/>
                              </w:rPr>
                              <w:t>the</w:t>
                            </w:r>
                            <w:r>
                              <w:rPr>
                                <w:color w:val="232322"/>
                                <w:spacing w:val="-5"/>
                              </w:rPr>
                              <w:t xml:space="preserve"> </w:t>
                            </w:r>
                            <w:r>
                              <w:rPr>
                                <w:color w:val="232322"/>
                              </w:rPr>
                              <w:t>science</w:t>
                            </w:r>
                            <w:r>
                              <w:rPr>
                                <w:color w:val="232322"/>
                                <w:spacing w:val="-5"/>
                              </w:rPr>
                              <w:t xml:space="preserve"> </w:t>
                            </w:r>
                            <w:r>
                              <w:rPr>
                                <w:color w:val="232322"/>
                              </w:rPr>
                              <w:t>national</w:t>
                            </w:r>
                            <w:r>
                              <w:rPr>
                                <w:color w:val="232322"/>
                                <w:spacing w:val="-6"/>
                              </w:rPr>
                              <w:t xml:space="preserve"> </w:t>
                            </w:r>
                            <w:r>
                              <w:rPr>
                                <w:color w:val="232322"/>
                              </w:rPr>
                              <w:t>curriculum</w:t>
                            </w:r>
                            <w:r>
                              <w:rPr>
                                <w:color w:val="232322"/>
                                <w:spacing w:val="-5"/>
                              </w:rPr>
                              <w:t xml:space="preserve"> </w:t>
                            </w:r>
                            <w:r>
                              <w:rPr>
                                <w:color w:val="232322"/>
                              </w:rPr>
                              <w:t>for</w:t>
                            </w:r>
                            <w:r>
                              <w:rPr>
                                <w:color w:val="232322"/>
                                <w:spacing w:val="-5"/>
                              </w:rPr>
                              <w:t xml:space="preserve"> </w:t>
                            </w:r>
                            <w:r>
                              <w:rPr>
                                <w:color w:val="232322"/>
                              </w:rPr>
                              <w:t>KS1</w:t>
                            </w:r>
                            <w:r>
                              <w:rPr>
                                <w:color w:val="232322"/>
                                <w:spacing w:val="-6"/>
                              </w:rPr>
                              <w:t xml:space="preserve"> </w:t>
                            </w:r>
                            <w:r>
                              <w:rPr>
                                <w:color w:val="232322"/>
                              </w:rPr>
                              <w:t>and</w:t>
                            </w:r>
                            <w:r>
                              <w:rPr>
                                <w:color w:val="232322"/>
                                <w:spacing w:val="-5"/>
                              </w:rPr>
                              <w:t xml:space="preserve"> </w:t>
                            </w:r>
                            <w:r>
                              <w:rPr>
                                <w:color w:val="232322"/>
                              </w:rPr>
                              <w:t>KS2.</w:t>
                            </w:r>
                          </w:p>
                        </w:txbxContent>
                      </wps:txbx>
                      <wps:bodyPr rot="0" vert="horz" wrap="square" lIns="0" tIns="0" rIns="0" bIns="0" anchor="t" anchorCtr="0" upright="1">
                        <a:noAutofit/>
                      </wps:bodyPr>
                    </wps:wsp>
                  </a:graphicData>
                </a:graphic>
              </wp:inline>
            </w:drawing>
          </mc:Choice>
          <mc:Fallback>
            <w:pict>
              <v:shape w14:anchorId="2A4CF725" id="Text Box 12" o:spid="_x0000_s1031" type="#_x0000_t202" style="width:786.2pt;height:13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" filled="f" strokecolor="#f3a5c6" strokeweight="1.5pt">
                <v:textbox inset="0,0,0,0">
                  <w:txbxContent>
                    <w:p w14:paraId="7BD85619" w14:textId="77777777" w:rsidR="00662213" w:rsidRDefault="003E0AAA">
                      <w:pPr>
                        <w:spacing w:before="65"/>
                        <w:ind w:left="113"/>
                        <w:rPr>
                          <w:b/>
                          <w:sz w:val="24"/>
                        </w:rPr>
                      </w:pPr>
                      <w:r>
                        <w:rPr>
                          <w:b/>
                          <w:color w:val="D53362"/>
                          <w:sz w:val="24"/>
                        </w:rPr>
                        <w:t>Intent</w:t>
                      </w:r>
                    </w:p>
                    <w:p w14:paraId="356BF4BE" w14:textId="63BF5B64" w:rsidR="00662213" w:rsidRDefault="003E0AAA">
                      <w:pPr>
                        <w:pStyle w:val="BodyText"/>
                        <w:spacing w:line="259" w:lineRule="auto"/>
                        <w:ind w:left="113" w:right="107"/>
                        <w:jc w:val="both"/>
                      </w:pPr>
                      <w:r>
                        <w:rPr>
                          <w:color w:val="232322"/>
                        </w:rPr>
                        <w:t>It</w:t>
                      </w:r>
                      <w:r>
                        <w:rPr>
                          <w:color w:val="232322"/>
                          <w:spacing w:val="-8"/>
                        </w:rPr>
                        <w:t xml:space="preserve"> </w:t>
                      </w:r>
                      <w:r>
                        <w:rPr>
                          <w:color w:val="232322"/>
                        </w:rPr>
                        <w:t>is</w:t>
                      </w:r>
                      <w:r>
                        <w:rPr>
                          <w:color w:val="232322"/>
                          <w:spacing w:val="-7"/>
                        </w:rPr>
                        <w:t xml:space="preserve"> </w:t>
                      </w:r>
                      <w:r>
                        <w:rPr>
                          <w:color w:val="232322"/>
                        </w:rPr>
                        <w:t>our</w:t>
                      </w:r>
                      <w:r>
                        <w:rPr>
                          <w:color w:val="232322"/>
                          <w:spacing w:val="-7"/>
                        </w:rPr>
                        <w:t xml:space="preserve"> </w:t>
                      </w:r>
                      <w:r>
                        <w:rPr>
                          <w:color w:val="232322"/>
                        </w:rPr>
                        <w:t>intention</w:t>
                      </w:r>
                      <w:r>
                        <w:rPr>
                          <w:color w:val="232322"/>
                          <w:spacing w:val="-8"/>
                        </w:rPr>
                        <w:t xml:space="preserve"> </w:t>
                      </w:r>
                      <w:r>
                        <w:rPr>
                          <w:color w:val="232322"/>
                        </w:rPr>
                        <w:t>in</w:t>
                      </w:r>
                      <w:r>
                        <w:rPr>
                          <w:color w:val="232322"/>
                          <w:spacing w:val="-7"/>
                        </w:rPr>
                        <w:t xml:space="preserve"> </w:t>
                      </w:r>
                      <w:r>
                        <w:rPr>
                          <w:color w:val="232322"/>
                        </w:rPr>
                        <w:t>Science</w:t>
                      </w:r>
                      <w:r>
                        <w:rPr>
                          <w:color w:val="232322"/>
                          <w:spacing w:val="-7"/>
                        </w:rPr>
                        <w:t xml:space="preserve"> </w:t>
                      </w:r>
                      <w:r>
                        <w:rPr>
                          <w:color w:val="232322"/>
                        </w:rPr>
                        <w:t>to</w:t>
                      </w:r>
                      <w:r>
                        <w:rPr>
                          <w:color w:val="232322"/>
                          <w:spacing w:val="-7"/>
                        </w:rPr>
                        <w:t xml:space="preserve"> </w:t>
                      </w:r>
                      <w:r>
                        <w:rPr>
                          <w:color w:val="232322"/>
                        </w:rPr>
                        <w:t>develop</w:t>
                      </w:r>
                      <w:r>
                        <w:rPr>
                          <w:color w:val="232322"/>
                          <w:spacing w:val="-7"/>
                        </w:rPr>
                        <w:t xml:space="preserve"> </w:t>
                      </w:r>
                      <w:r>
                        <w:rPr>
                          <w:color w:val="232322"/>
                        </w:rPr>
                        <w:t>in</w:t>
                      </w:r>
                      <w:r>
                        <w:rPr>
                          <w:color w:val="232322"/>
                          <w:spacing w:val="-7"/>
                        </w:rPr>
                        <w:t xml:space="preserve"> </w:t>
                      </w:r>
                      <w:r>
                        <w:rPr>
                          <w:color w:val="232322"/>
                        </w:rPr>
                        <w:t>all</w:t>
                      </w:r>
                      <w:r>
                        <w:rPr>
                          <w:color w:val="232322"/>
                          <w:spacing w:val="-7"/>
                        </w:rPr>
                        <w:t xml:space="preserve"> </w:t>
                      </w:r>
                      <w:r>
                        <w:rPr>
                          <w:color w:val="232322"/>
                        </w:rPr>
                        <w:t>young</w:t>
                      </w:r>
                      <w:r>
                        <w:rPr>
                          <w:color w:val="232322"/>
                          <w:spacing w:val="-8"/>
                        </w:rPr>
                        <w:t xml:space="preserve"> </w:t>
                      </w:r>
                      <w:r>
                        <w:rPr>
                          <w:color w:val="232322"/>
                        </w:rPr>
                        <w:t>people</w:t>
                      </w:r>
                      <w:r>
                        <w:rPr>
                          <w:color w:val="232322"/>
                          <w:spacing w:val="-7"/>
                        </w:rPr>
                        <w:t xml:space="preserve"> </w:t>
                      </w:r>
                      <w:r>
                        <w:rPr>
                          <w:color w:val="232322"/>
                        </w:rPr>
                        <w:t>a</w:t>
                      </w:r>
                      <w:r>
                        <w:rPr>
                          <w:color w:val="232322"/>
                          <w:spacing w:val="-7"/>
                        </w:rPr>
                        <w:t xml:space="preserve"> </w:t>
                      </w:r>
                      <w:r>
                        <w:rPr>
                          <w:color w:val="232322"/>
                        </w:rPr>
                        <w:t>lifelong</w:t>
                      </w:r>
                      <w:r>
                        <w:rPr>
                          <w:color w:val="232322"/>
                          <w:spacing w:val="-7"/>
                        </w:rPr>
                        <w:t xml:space="preserve"> </w:t>
                      </w:r>
                      <w:r>
                        <w:rPr>
                          <w:color w:val="232322"/>
                        </w:rPr>
                        <w:t>curiosity</w:t>
                      </w:r>
                      <w:r>
                        <w:rPr>
                          <w:color w:val="232322"/>
                          <w:spacing w:val="-7"/>
                        </w:rPr>
                        <w:t xml:space="preserve"> </w:t>
                      </w:r>
                      <w:r>
                        <w:rPr>
                          <w:color w:val="232322"/>
                        </w:rPr>
                        <w:t>and</w:t>
                      </w:r>
                      <w:r>
                        <w:rPr>
                          <w:color w:val="232322"/>
                          <w:spacing w:val="-8"/>
                        </w:rPr>
                        <w:t xml:space="preserve"> </w:t>
                      </w:r>
                      <w:r>
                        <w:rPr>
                          <w:color w:val="232322"/>
                        </w:rPr>
                        <w:t>interest</w:t>
                      </w:r>
                      <w:r>
                        <w:rPr>
                          <w:color w:val="232322"/>
                          <w:spacing w:val="-7"/>
                        </w:rPr>
                        <w:t xml:space="preserve"> </w:t>
                      </w:r>
                      <w:r>
                        <w:rPr>
                          <w:color w:val="232322"/>
                        </w:rPr>
                        <w:t>in</w:t>
                      </w:r>
                      <w:r>
                        <w:rPr>
                          <w:color w:val="232322"/>
                          <w:spacing w:val="-7"/>
                        </w:rPr>
                        <w:t xml:space="preserve"> </w:t>
                      </w:r>
                      <w:r>
                        <w:rPr>
                          <w:color w:val="232322"/>
                        </w:rPr>
                        <w:t>the</w:t>
                      </w:r>
                      <w:r>
                        <w:rPr>
                          <w:color w:val="232322"/>
                          <w:spacing w:val="-7"/>
                        </w:rPr>
                        <w:t xml:space="preserve"> </w:t>
                      </w:r>
                      <w:r>
                        <w:rPr>
                          <w:color w:val="232322"/>
                        </w:rPr>
                        <w:t>sciences.</w:t>
                      </w:r>
                      <w:r>
                        <w:rPr>
                          <w:color w:val="232322"/>
                          <w:spacing w:val="-7"/>
                        </w:rPr>
                        <w:t xml:space="preserve"> </w:t>
                      </w:r>
                      <w:r>
                        <w:rPr>
                          <w:color w:val="232322"/>
                        </w:rPr>
                        <w:t>When</w:t>
                      </w:r>
                      <w:r>
                        <w:rPr>
                          <w:color w:val="232322"/>
                          <w:spacing w:val="-8"/>
                        </w:rPr>
                        <w:t xml:space="preserve"> </w:t>
                      </w:r>
                      <w:r>
                        <w:rPr>
                          <w:color w:val="232322"/>
                        </w:rPr>
                        <w:t>planning</w:t>
                      </w:r>
                      <w:r>
                        <w:rPr>
                          <w:color w:val="232322"/>
                          <w:spacing w:val="-8"/>
                        </w:rPr>
                        <w:t xml:space="preserve"> </w:t>
                      </w:r>
                      <w:r>
                        <w:rPr>
                          <w:color w:val="232322"/>
                        </w:rPr>
                        <w:t>for</w:t>
                      </w:r>
                      <w:r>
                        <w:rPr>
                          <w:color w:val="232322"/>
                          <w:spacing w:val="-7"/>
                        </w:rPr>
                        <w:t xml:space="preserve"> </w:t>
                      </w:r>
                      <w:r>
                        <w:rPr>
                          <w:color w:val="232322"/>
                        </w:rPr>
                        <w:t>the</w:t>
                      </w:r>
                      <w:r>
                        <w:rPr>
                          <w:color w:val="232322"/>
                          <w:spacing w:val="-7"/>
                        </w:rPr>
                        <w:t xml:space="preserve"> </w:t>
                      </w:r>
                      <w:r>
                        <w:rPr>
                          <w:color w:val="232322"/>
                        </w:rPr>
                        <w:t>science</w:t>
                      </w:r>
                      <w:r>
                        <w:rPr>
                          <w:color w:val="232322"/>
                          <w:spacing w:val="-7"/>
                        </w:rPr>
                        <w:t xml:space="preserve"> </w:t>
                      </w:r>
                      <w:r>
                        <w:rPr>
                          <w:color w:val="232322"/>
                        </w:rPr>
                        <w:t>curriculum,</w:t>
                      </w:r>
                      <w:r>
                        <w:rPr>
                          <w:color w:val="232322"/>
                          <w:spacing w:val="-7"/>
                        </w:rPr>
                        <w:t xml:space="preserve"> </w:t>
                      </w:r>
                      <w:r>
                        <w:rPr>
                          <w:color w:val="232322"/>
                        </w:rPr>
                        <w:t>we</w:t>
                      </w:r>
                      <w:r>
                        <w:rPr>
                          <w:color w:val="232322"/>
                          <w:spacing w:val="-8"/>
                        </w:rPr>
                        <w:t xml:space="preserve"> </w:t>
                      </w:r>
                      <w:r>
                        <w:rPr>
                          <w:color w:val="232322"/>
                        </w:rPr>
                        <w:t>intend</w:t>
                      </w:r>
                      <w:r>
                        <w:rPr>
                          <w:color w:val="232322"/>
                          <w:spacing w:val="-7"/>
                        </w:rPr>
                        <w:t xml:space="preserve"> </w:t>
                      </w:r>
                      <w:r>
                        <w:rPr>
                          <w:color w:val="232322"/>
                        </w:rPr>
                        <w:t>for</w:t>
                      </w:r>
                      <w:r>
                        <w:rPr>
                          <w:color w:val="232322"/>
                          <w:spacing w:val="-7"/>
                        </w:rPr>
                        <w:t xml:space="preserve"> </w:t>
                      </w:r>
                      <w:r>
                        <w:rPr>
                          <w:color w:val="232322"/>
                        </w:rPr>
                        <w:t>children to</w:t>
                      </w:r>
                      <w:r>
                        <w:rPr>
                          <w:color w:val="232322"/>
                          <w:spacing w:val="-10"/>
                        </w:rPr>
                        <w:t xml:space="preserve"> </w:t>
                      </w:r>
                      <w:r>
                        <w:rPr>
                          <w:color w:val="232322"/>
                        </w:rPr>
                        <w:t>have</w:t>
                      </w:r>
                      <w:r>
                        <w:rPr>
                          <w:color w:val="232322"/>
                          <w:spacing w:val="-9"/>
                        </w:rPr>
                        <w:t xml:space="preserve"> </w:t>
                      </w:r>
                      <w:r>
                        <w:rPr>
                          <w:color w:val="232322"/>
                        </w:rPr>
                        <w:t>the</w:t>
                      </w:r>
                      <w:r>
                        <w:rPr>
                          <w:color w:val="232322"/>
                          <w:spacing w:val="-10"/>
                        </w:rPr>
                        <w:t xml:space="preserve"> </w:t>
                      </w:r>
                      <w:r>
                        <w:rPr>
                          <w:color w:val="232322"/>
                        </w:rPr>
                        <w:t>opportunity,</w:t>
                      </w:r>
                      <w:r>
                        <w:rPr>
                          <w:color w:val="232322"/>
                          <w:spacing w:val="-9"/>
                        </w:rPr>
                        <w:t xml:space="preserve"> </w:t>
                      </w:r>
                      <w:r>
                        <w:rPr>
                          <w:color w:val="232322"/>
                        </w:rPr>
                        <w:t>wherever</w:t>
                      </w:r>
                      <w:r>
                        <w:rPr>
                          <w:color w:val="232322"/>
                          <w:spacing w:val="-10"/>
                        </w:rPr>
                        <w:t xml:space="preserve"> </w:t>
                      </w:r>
                      <w:r>
                        <w:rPr>
                          <w:color w:val="232322"/>
                        </w:rPr>
                        <w:t>possible,</w:t>
                      </w:r>
                      <w:r>
                        <w:rPr>
                          <w:color w:val="232322"/>
                          <w:spacing w:val="-9"/>
                        </w:rPr>
                        <w:t xml:space="preserve"> </w:t>
                      </w:r>
                      <w:r>
                        <w:rPr>
                          <w:color w:val="232322"/>
                        </w:rPr>
                        <w:t>to</w:t>
                      </w:r>
                      <w:r>
                        <w:rPr>
                          <w:color w:val="232322"/>
                          <w:spacing w:val="-10"/>
                        </w:rPr>
                        <w:t xml:space="preserve"> </w:t>
                      </w:r>
                      <w:r>
                        <w:rPr>
                          <w:color w:val="232322"/>
                        </w:rPr>
                        <w:t>learn</w:t>
                      </w:r>
                      <w:r>
                        <w:rPr>
                          <w:color w:val="232322"/>
                          <w:spacing w:val="-9"/>
                        </w:rPr>
                        <w:t xml:space="preserve"> </w:t>
                      </w:r>
                      <w:r>
                        <w:rPr>
                          <w:color w:val="232322"/>
                        </w:rPr>
                        <w:t>through</w:t>
                      </w:r>
                      <w:r>
                        <w:rPr>
                          <w:color w:val="232322"/>
                          <w:spacing w:val="-10"/>
                        </w:rPr>
                        <w:t xml:space="preserve"> </w:t>
                      </w:r>
                      <w:r>
                        <w:rPr>
                          <w:color w:val="232322"/>
                        </w:rPr>
                        <w:t>varied</w:t>
                      </w:r>
                      <w:r>
                        <w:rPr>
                          <w:color w:val="232322"/>
                          <w:spacing w:val="-9"/>
                        </w:rPr>
                        <w:t xml:space="preserve"> </w:t>
                      </w:r>
                      <w:r>
                        <w:rPr>
                          <w:color w:val="232322"/>
                        </w:rPr>
                        <w:t>systematic</w:t>
                      </w:r>
                      <w:r>
                        <w:rPr>
                          <w:color w:val="232322"/>
                          <w:spacing w:val="-10"/>
                        </w:rPr>
                        <w:t xml:space="preserve"> </w:t>
                      </w:r>
                      <w:r>
                        <w:rPr>
                          <w:color w:val="232322"/>
                        </w:rPr>
                        <w:t>investigations,</w:t>
                      </w:r>
                      <w:r>
                        <w:rPr>
                          <w:color w:val="232322"/>
                          <w:spacing w:val="-9"/>
                        </w:rPr>
                        <w:t xml:space="preserve"> </w:t>
                      </w:r>
                      <w:r>
                        <w:rPr>
                          <w:color w:val="232322"/>
                        </w:rPr>
                        <w:t>leading</w:t>
                      </w:r>
                      <w:r>
                        <w:rPr>
                          <w:color w:val="232322"/>
                          <w:spacing w:val="-10"/>
                        </w:rPr>
                        <w:t xml:space="preserve"> </w:t>
                      </w:r>
                      <w:r>
                        <w:rPr>
                          <w:color w:val="232322"/>
                        </w:rPr>
                        <w:t>to</w:t>
                      </w:r>
                      <w:r>
                        <w:rPr>
                          <w:color w:val="232322"/>
                          <w:spacing w:val="-9"/>
                        </w:rPr>
                        <w:t xml:space="preserve"> </w:t>
                      </w:r>
                      <w:r>
                        <w:rPr>
                          <w:color w:val="232322"/>
                        </w:rPr>
                        <w:t>them</w:t>
                      </w:r>
                      <w:r>
                        <w:rPr>
                          <w:color w:val="232322"/>
                          <w:spacing w:val="-10"/>
                        </w:rPr>
                        <w:t xml:space="preserve"> </w:t>
                      </w:r>
                      <w:r>
                        <w:rPr>
                          <w:color w:val="232322"/>
                        </w:rPr>
                        <w:t>being</w:t>
                      </w:r>
                      <w:r>
                        <w:rPr>
                          <w:color w:val="232322"/>
                          <w:spacing w:val="-9"/>
                        </w:rPr>
                        <w:t xml:space="preserve"> </w:t>
                      </w:r>
                      <w:r>
                        <w:rPr>
                          <w:color w:val="232322"/>
                        </w:rPr>
                        <w:t>equipped</w:t>
                      </w:r>
                      <w:r>
                        <w:rPr>
                          <w:color w:val="232322"/>
                          <w:spacing w:val="-10"/>
                        </w:rPr>
                        <w:t xml:space="preserve"> </w:t>
                      </w:r>
                      <w:r>
                        <w:rPr>
                          <w:color w:val="232322"/>
                        </w:rPr>
                        <w:t>for</w:t>
                      </w:r>
                      <w:r>
                        <w:rPr>
                          <w:color w:val="232322"/>
                          <w:spacing w:val="-9"/>
                        </w:rPr>
                        <w:t xml:space="preserve"> </w:t>
                      </w:r>
                      <w:r>
                        <w:rPr>
                          <w:color w:val="232322"/>
                        </w:rPr>
                        <w:t>life</w:t>
                      </w:r>
                      <w:r>
                        <w:rPr>
                          <w:color w:val="232322"/>
                          <w:spacing w:val="-10"/>
                        </w:rPr>
                        <w:t xml:space="preserve"> </w:t>
                      </w:r>
                      <w:r>
                        <w:rPr>
                          <w:color w:val="232322"/>
                        </w:rPr>
                        <w:t>to</w:t>
                      </w:r>
                      <w:r>
                        <w:rPr>
                          <w:color w:val="232322"/>
                          <w:spacing w:val="-9"/>
                        </w:rPr>
                        <w:t xml:space="preserve"> </w:t>
                      </w:r>
                      <w:r>
                        <w:rPr>
                          <w:color w:val="232322"/>
                        </w:rPr>
                        <w:t>ask</w:t>
                      </w:r>
                      <w:r>
                        <w:rPr>
                          <w:color w:val="232322"/>
                          <w:spacing w:val="-9"/>
                        </w:rPr>
                        <w:t xml:space="preserve"> </w:t>
                      </w:r>
                      <w:r>
                        <w:rPr>
                          <w:color w:val="232322"/>
                        </w:rPr>
                        <w:t>and</w:t>
                      </w:r>
                      <w:r>
                        <w:rPr>
                          <w:color w:val="232322"/>
                          <w:spacing w:val="-10"/>
                        </w:rPr>
                        <w:t xml:space="preserve"> </w:t>
                      </w:r>
                      <w:r>
                        <w:rPr>
                          <w:color w:val="232322"/>
                        </w:rPr>
                        <w:t>answer</w:t>
                      </w:r>
                      <w:r>
                        <w:rPr>
                          <w:color w:val="232322"/>
                          <w:spacing w:val="-9"/>
                        </w:rPr>
                        <w:t xml:space="preserve"> </w:t>
                      </w:r>
                      <w:r>
                        <w:rPr>
                          <w:color w:val="232322"/>
                        </w:rPr>
                        <w:t>scientific</w:t>
                      </w:r>
                      <w:r>
                        <w:rPr>
                          <w:color w:val="232322"/>
                          <w:spacing w:val="-10"/>
                        </w:rPr>
                        <w:t xml:space="preserve"> </w:t>
                      </w:r>
                      <w:r>
                        <w:rPr>
                          <w:color w:val="232322"/>
                        </w:rPr>
                        <w:t>questions</w:t>
                      </w:r>
                      <w:r>
                        <w:rPr>
                          <w:color w:val="232322"/>
                          <w:spacing w:val="-9"/>
                        </w:rPr>
                        <w:t xml:space="preserve"> </w:t>
                      </w:r>
                      <w:r>
                        <w:rPr>
                          <w:color w:val="232322"/>
                        </w:rPr>
                        <w:t>about the world around them. As children progress through the year groups, they build on their skills in working scientifically, as well as on their scientific knowledge, as they develop greater</w:t>
                      </w:r>
                      <w:r>
                        <w:rPr>
                          <w:color w:val="232322"/>
                          <w:spacing w:val="-18"/>
                        </w:rPr>
                        <w:t xml:space="preserve"> </w:t>
                      </w:r>
                      <w:r>
                        <w:rPr>
                          <w:color w:val="232322"/>
                        </w:rPr>
                        <w:t>independence</w:t>
                      </w:r>
                      <w:r>
                        <w:rPr>
                          <w:color w:val="232322"/>
                          <w:spacing w:val="-17"/>
                        </w:rPr>
                        <w:t xml:space="preserve"> </w:t>
                      </w:r>
                      <w:r>
                        <w:rPr>
                          <w:color w:val="232322"/>
                        </w:rPr>
                        <w:t>in</w:t>
                      </w:r>
                      <w:r>
                        <w:rPr>
                          <w:color w:val="232322"/>
                          <w:spacing w:val="-17"/>
                        </w:rPr>
                        <w:t xml:space="preserve"> </w:t>
                      </w:r>
                      <w:r>
                        <w:rPr>
                          <w:color w:val="232322"/>
                        </w:rPr>
                        <w:t>planning</w:t>
                      </w:r>
                      <w:r>
                        <w:rPr>
                          <w:color w:val="232322"/>
                          <w:spacing w:val="-17"/>
                        </w:rPr>
                        <w:t xml:space="preserve"> </w:t>
                      </w:r>
                      <w:r>
                        <w:rPr>
                          <w:color w:val="232322"/>
                        </w:rPr>
                        <w:t>and</w:t>
                      </w:r>
                      <w:r>
                        <w:rPr>
                          <w:color w:val="232322"/>
                          <w:spacing w:val="-17"/>
                        </w:rPr>
                        <w:t xml:space="preserve"> </w:t>
                      </w:r>
                      <w:r>
                        <w:rPr>
                          <w:color w:val="232322"/>
                        </w:rPr>
                        <w:t>carrying</w:t>
                      </w:r>
                      <w:r>
                        <w:rPr>
                          <w:color w:val="232322"/>
                          <w:spacing w:val="-17"/>
                        </w:rPr>
                        <w:t xml:space="preserve"> </w:t>
                      </w:r>
                      <w:r>
                        <w:rPr>
                          <w:color w:val="232322"/>
                        </w:rPr>
                        <w:t>out</w:t>
                      </w:r>
                      <w:r>
                        <w:rPr>
                          <w:color w:val="232322"/>
                          <w:spacing w:val="-17"/>
                        </w:rPr>
                        <w:t xml:space="preserve"> </w:t>
                      </w:r>
                      <w:r>
                        <w:rPr>
                          <w:color w:val="232322"/>
                        </w:rPr>
                        <w:t>fair</w:t>
                      </w:r>
                      <w:r>
                        <w:rPr>
                          <w:color w:val="232322"/>
                          <w:spacing w:val="-17"/>
                        </w:rPr>
                        <w:t xml:space="preserve"> </w:t>
                      </w:r>
                      <w:r>
                        <w:rPr>
                          <w:color w:val="232322"/>
                        </w:rPr>
                        <w:t>and</w:t>
                      </w:r>
                      <w:r>
                        <w:rPr>
                          <w:color w:val="232322"/>
                          <w:spacing w:val="-18"/>
                        </w:rPr>
                        <w:t xml:space="preserve"> </w:t>
                      </w:r>
                      <w:r>
                        <w:rPr>
                          <w:color w:val="232322"/>
                        </w:rPr>
                        <w:t>comparative</w:t>
                      </w:r>
                      <w:r>
                        <w:rPr>
                          <w:color w:val="232322"/>
                          <w:spacing w:val="-17"/>
                        </w:rPr>
                        <w:t xml:space="preserve"> </w:t>
                      </w:r>
                      <w:r>
                        <w:rPr>
                          <w:color w:val="232322"/>
                        </w:rPr>
                        <w:t>tests</w:t>
                      </w:r>
                      <w:r>
                        <w:rPr>
                          <w:color w:val="232322"/>
                          <w:spacing w:val="-17"/>
                        </w:rPr>
                        <w:t xml:space="preserve"> </w:t>
                      </w:r>
                      <w:r>
                        <w:rPr>
                          <w:color w:val="232322"/>
                        </w:rPr>
                        <w:t>to</w:t>
                      </w:r>
                      <w:r>
                        <w:rPr>
                          <w:color w:val="232322"/>
                          <w:spacing w:val="-17"/>
                        </w:rPr>
                        <w:t xml:space="preserve"> </w:t>
                      </w:r>
                      <w:r>
                        <w:rPr>
                          <w:color w:val="232322"/>
                        </w:rPr>
                        <w:t>answer</w:t>
                      </w:r>
                      <w:r>
                        <w:rPr>
                          <w:color w:val="232322"/>
                          <w:spacing w:val="-17"/>
                        </w:rPr>
                        <w:t xml:space="preserve"> </w:t>
                      </w:r>
                      <w:r>
                        <w:rPr>
                          <w:color w:val="232322"/>
                        </w:rPr>
                        <w:t>a</w:t>
                      </w:r>
                      <w:r>
                        <w:rPr>
                          <w:color w:val="232322"/>
                          <w:spacing w:val="-17"/>
                        </w:rPr>
                        <w:t xml:space="preserve"> </w:t>
                      </w:r>
                      <w:r>
                        <w:rPr>
                          <w:color w:val="232322"/>
                        </w:rPr>
                        <w:t>range</w:t>
                      </w:r>
                      <w:r>
                        <w:rPr>
                          <w:color w:val="232322"/>
                          <w:spacing w:val="-17"/>
                        </w:rPr>
                        <w:t xml:space="preserve"> </w:t>
                      </w:r>
                      <w:r>
                        <w:rPr>
                          <w:color w:val="232322"/>
                        </w:rPr>
                        <w:t>of</w:t>
                      </w:r>
                      <w:r>
                        <w:rPr>
                          <w:color w:val="232322"/>
                          <w:spacing w:val="-17"/>
                        </w:rPr>
                        <w:t xml:space="preserve"> </w:t>
                      </w:r>
                      <w:r>
                        <w:rPr>
                          <w:color w:val="232322"/>
                        </w:rPr>
                        <w:t>scientific</w:t>
                      </w:r>
                      <w:r>
                        <w:rPr>
                          <w:color w:val="232322"/>
                          <w:spacing w:val="-18"/>
                        </w:rPr>
                        <w:t xml:space="preserve"> </w:t>
                      </w:r>
                      <w:r>
                        <w:rPr>
                          <w:color w:val="232322"/>
                        </w:rPr>
                        <w:t>questions.</w:t>
                      </w:r>
                      <w:r>
                        <w:rPr>
                          <w:color w:val="232322"/>
                          <w:spacing w:val="-17"/>
                        </w:rPr>
                        <w:t xml:space="preserve"> </w:t>
                      </w:r>
                      <w:r>
                        <w:rPr>
                          <w:color w:val="232322"/>
                        </w:rPr>
                        <w:t>Each</w:t>
                      </w:r>
                      <w:r>
                        <w:rPr>
                          <w:color w:val="232322"/>
                          <w:spacing w:val="-17"/>
                        </w:rPr>
                        <w:t xml:space="preserve"> </w:t>
                      </w:r>
                      <w:r>
                        <w:rPr>
                          <w:color w:val="232322"/>
                        </w:rPr>
                        <w:t>unit</w:t>
                      </w:r>
                      <w:r>
                        <w:rPr>
                          <w:color w:val="232322"/>
                          <w:spacing w:val="-17"/>
                        </w:rPr>
                        <w:t xml:space="preserve"> </w:t>
                      </w:r>
                      <w:r>
                        <w:rPr>
                          <w:color w:val="232322"/>
                        </w:rPr>
                        <w:t>has</w:t>
                      </w:r>
                      <w:r>
                        <w:rPr>
                          <w:color w:val="232322"/>
                          <w:spacing w:val="-17"/>
                        </w:rPr>
                        <w:t xml:space="preserve"> </w:t>
                      </w:r>
                      <w:r>
                        <w:rPr>
                          <w:color w:val="232322"/>
                        </w:rPr>
                        <w:t>an</w:t>
                      </w:r>
                      <w:r>
                        <w:rPr>
                          <w:color w:val="232322"/>
                          <w:spacing w:val="-17"/>
                        </w:rPr>
                        <w:t xml:space="preserve"> </w:t>
                      </w:r>
                      <w:r>
                        <w:rPr>
                          <w:color w:val="232322"/>
                        </w:rPr>
                        <w:t>accompanying</w:t>
                      </w:r>
                      <w:r>
                        <w:rPr>
                          <w:color w:val="232322"/>
                          <w:spacing w:val="-17"/>
                        </w:rPr>
                        <w:t xml:space="preserve"> </w:t>
                      </w:r>
                      <w:r>
                        <w:rPr>
                          <w:color w:val="232322"/>
                        </w:rPr>
                        <w:t>knowledge</w:t>
                      </w:r>
                      <w:r>
                        <w:rPr>
                          <w:color w:val="232322"/>
                          <w:spacing w:val="-18"/>
                        </w:rPr>
                        <w:t xml:space="preserve"> </w:t>
                      </w:r>
                      <w:proofErr w:type="spellStart"/>
                      <w:r>
                        <w:rPr>
                          <w:color w:val="232322"/>
                        </w:rPr>
                        <w:t>organiser</w:t>
                      </w:r>
                      <w:proofErr w:type="spellEnd"/>
                      <w:r>
                        <w:rPr>
                          <w:color w:val="232322"/>
                        </w:rPr>
                        <w:t xml:space="preserve"> which can be used to help reinforce the key knowledge for each unit as set out in the science national curriculum. The knowledge </w:t>
                      </w:r>
                      <w:proofErr w:type="spellStart"/>
                      <w:r>
                        <w:rPr>
                          <w:color w:val="232322"/>
                        </w:rPr>
                        <w:t>organisers</w:t>
                      </w:r>
                      <w:proofErr w:type="spellEnd"/>
                      <w:r>
                        <w:rPr>
                          <w:color w:val="232322"/>
                        </w:rPr>
                        <w:t xml:space="preserve"> help children to consolidate and retain</w:t>
                      </w:r>
                      <w:r>
                        <w:rPr>
                          <w:color w:val="232322"/>
                          <w:spacing w:val="-9"/>
                        </w:rPr>
                        <w:t xml:space="preserve"> </w:t>
                      </w:r>
                      <w:r>
                        <w:rPr>
                          <w:color w:val="232322"/>
                        </w:rPr>
                        <w:t>the</w:t>
                      </w:r>
                      <w:r>
                        <w:rPr>
                          <w:color w:val="232322"/>
                          <w:spacing w:val="-8"/>
                        </w:rPr>
                        <w:t xml:space="preserve"> </w:t>
                      </w:r>
                      <w:r>
                        <w:rPr>
                          <w:color w:val="232322"/>
                        </w:rPr>
                        <w:t>science</w:t>
                      </w:r>
                      <w:r>
                        <w:rPr>
                          <w:color w:val="232322"/>
                          <w:spacing w:val="-8"/>
                        </w:rPr>
                        <w:t xml:space="preserve"> </w:t>
                      </w:r>
                      <w:r>
                        <w:rPr>
                          <w:color w:val="232322"/>
                        </w:rPr>
                        <w:t>knowledge</w:t>
                      </w:r>
                      <w:r>
                        <w:rPr>
                          <w:color w:val="232322"/>
                          <w:spacing w:val="-8"/>
                        </w:rPr>
                        <w:t xml:space="preserve"> </w:t>
                      </w:r>
                      <w:r>
                        <w:rPr>
                          <w:color w:val="232322"/>
                        </w:rPr>
                        <w:t>they</w:t>
                      </w:r>
                      <w:r>
                        <w:rPr>
                          <w:color w:val="232322"/>
                          <w:spacing w:val="-8"/>
                        </w:rPr>
                        <w:t xml:space="preserve"> </w:t>
                      </w:r>
                      <w:r>
                        <w:rPr>
                          <w:color w:val="232322"/>
                        </w:rPr>
                        <w:t>have</w:t>
                      </w:r>
                      <w:r>
                        <w:rPr>
                          <w:color w:val="232322"/>
                          <w:spacing w:val="-8"/>
                        </w:rPr>
                        <w:t xml:space="preserve"> </w:t>
                      </w:r>
                      <w:r>
                        <w:rPr>
                          <w:color w:val="232322"/>
                        </w:rPr>
                        <w:t>learnt</w:t>
                      </w:r>
                      <w:r>
                        <w:rPr>
                          <w:color w:val="232322"/>
                          <w:spacing w:val="-9"/>
                        </w:rPr>
                        <w:t xml:space="preserve"> </w:t>
                      </w:r>
                      <w:r>
                        <w:rPr>
                          <w:color w:val="232322"/>
                        </w:rPr>
                        <w:t>and</w:t>
                      </w:r>
                      <w:r>
                        <w:rPr>
                          <w:color w:val="232322"/>
                          <w:spacing w:val="-8"/>
                        </w:rPr>
                        <w:t xml:space="preserve"> </w:t>
                      </w:r>
                      <w:r>
                        <w:rPr>
                          <w:color w:val="232322"/>
                        </w:rPr>
                        <w:t>also</w:t>
                      </w:r>
                      <w:r>
                        <w:rPr>
                          <w:color w:val="232322"/>
                          <w:spacing w:val="-8"/>
                        </w:rPr>
                        <w:t xml:space="preserve"> </w:t>
                      </w:r>
                      <w:r>
                        <w:rPr>
                          <w:color w:val="232322"/>
                        </w:rPr>
                        <w:t>reinforce</w:t>
                      </w:r>
                      <w:r>
                        <w:rPr>
                          <w:color w:val="232322"/>
                          <w:spacing w:val="-8"/>
                        </w:rPr>
                        <w:t xml:space="preserve"> </w:t>
                      </w:r>
                      <w:r>
                        <w:rPr>
                          <w:color w:val="232322"/>
                        </w:rPr>
                        <w:t>key</w:t>
                      </w:r>
                      <w:r>
                        <w:rPr>
                          <w:color w:val="232322"/>
                          <w:spacing w:val="-8"/>
                        </w:rPr>
                        <w:t xml:space="preserve"> </w:t>
                      </w:r>
                      <w:r>
                        <w:rPr>
                          <w:color w:val="232322"/>
                        </w:rPr>
                        <w:t>scientific</w:t>
                      </w:r>
                      <w:r>
                        <w:rPr>
                          <w:color w:val="232322"/>
                          <w:spacing w:val="-8"/>
                        </w:rPr>
                        <w:t xml:space="preserve"> </w:t>
                      </w:r>
                      <w:r>
                        <w:rPr>
                          <w:color w:val="232322"/>
                        </w:rPr>
                        <w:t>vocabulary</w:t>
                      </w:r>
                      <w:r>
                        <w:rPr>
                          <w:color w:val="232322"/>
                          <w:spacing w:val="-9"/>
                        </w:rPr>
                        <w:t xml:space="preserve"> </w:t>
                      </w:r>
                      <w:r>
                        <w:rPr>
                          <w:color w:val="232322"/>
                        </w:rPr>
                        <w:t>from</w:t>
                      </w:r>
                      <w:r>
                        <w:rPr>
                          <w:color w:val="232322"/>
                          <w:spacing w:val="-8"/>
                        </w:rPr>
                        <w:t xml:space="preserve"> </w:t>
                      </w:r>
                      <w:r>
                        <w:rPr>
                          <w:color w:val="232322"/>
                        </w:rPr>
                        <w:t>each</w:t>
                      </w:r>
                      <w:r>
                        <w:rPr>
                          <w:color w:val="232322"/>
                          <w:spacing w:val="-8"/>
                        </w:rPr>
                        <w:t xml:space="preserve"> </w:t>
                      </w:r>
                      <w:r>
                        <w:rPr>
                          <w:color w:val="232322"/>
                        </w:rPr>
                        <w:t>unit.</w:t>
                      </w:r>
                      <w:r>
                        <w:rPr>
                          <w:color w:val="232322"/>
                          <w:spacing w:val="-12"/>
                        </w:rPr>
                        <w:t xml:space="preserve"> </w:t>
                      </w:r>
                      <w:r>
                        <w:rPr>
                          <w:color w:val="232322"/>
                        </w:rPr>
                        <w:t>The</w:t>
                      </w:r>
                      <w:r>
                        <w:rPr>
                          <w:color w:val="232322"/>
                          <w:spacing w:val="-8"/>
                        </w:rPr>
                        <w:t xml:space="preserve"> </w:t>
                      </w:r>
                      <w:r>
                        <w:rPr>
                          <w:color w:val="232322"/>
                        </w:rPr>
                        <w:t>Science</w:t>
                      </w:r>
                      <w:r>
                        <w:rPr>
                          <w:color w:val="232322"/>
                          <w:spacing w:val="-8"/>
                        </w:rPr>
                        <w:t xml:space="preserve"> </w:t>
                      </w:r>
                      <w:r w:rsidR="00B96BAC">
                        <w:rPr>
                          <w:color w:val="232322"/>
                        </w:rPr>
                        <w:t>bi-annual overview</w:t>
                      </w:r>
                      <w:r>
                        <w:rPr>
                          <w:color w:val="232322"/>
                          <w:spacing w:val="-8"/>
                        </w:rPr>
                        <w:t xml:space="preserve"> </w:t>
                      </w:r>
                      <w:r>
                        <w:rPr>
                          <w:color w:val="232322"/>
                        </w:rPr>
                        <w:t>ensures</w:t>
                      </w:r>
                      <w:r>
                        <w:rPr>
                          <w:color w:val="232322"/>
                          <w:spacing w:val="-8"/>
                        </w:rPr>
                        <w:t xml:space="preserve"> </w:t>
                      </w:r>
                      <w:r>
                        <w:rPr>
                          <w:color w:val="232322"/>
                        </w:rPr>
                        <w:t>that</w:t>
                      </w:r>
                      <w:r>
                        <w:rPr>
                          <w:color w:val="232322"/>
                          <w:spacing w:val="-8"/>
                        </w:rPr>
                        <w:t xml:space="preserve"> </w:t>
                      </w:r>
                      <w:r>
                        <w:rPr>
                          <w:color w:val="232322"/>
                        </w:rPr>
                        <w:t>children</w:t>
                      </w:r>
                      <w:r>
                        <w:rPr>
                          <w:color w:val="232322"/>
                          <w:spacing w:val="-8"/>
                        </w:rPr>
                        <w:t xml:space="preserve"> </w:t>
                      </w:r>
                      <w:r>
                        <w:rPr>
                          <w:color w:val="232322"/>
                        </w:rPr>
                        <w:t>have</w:t>
                      </w:r>
                      <w:r>
                        <w:rPr>
                          <w:color w:val="232322"/>
                          <w:spacing w:val="-8"/>
                        </w:rPr>
                        <w:t xml:space="preserve"> </w:t>
                      </w:r>
                      <w:r>
                        <w:rPr>
                          <w:color w:val="232322"/>
                        </w:rPr>
                        <w:t>a</w:t>
                      </w:r>
                      <w:r>
                        <w:rPr>
                          <w:color w:val="232322"/>
                          <w:spacing w:val="-9"/>
                        </w:rPr>
                        <w:t xml:space="preserve"> </w:t>
                      </w:r>
                      <w:r>
                        <w:rPr>
                          <w:color w:val="232322"/>
                        </w:rPr>
                        <w:t>varied, progressive</w:t>
                      </w:r>
                      <w:r>
                        <w:rPr>
                          <w:color w:val="232322"/>
                          <w:spacing w:val="-6"/>
                        </w:rPr>
                        <w:t xml:space="preserve"> </w:t>
                      </w:r>
                      <w:r>
                        <w:rPr>
                          <w:color w:val="232322"/>
                        </w:rPr>
                        <w:t>and</w:t>
                      </w:r>
                      <w:r>
                        <w:rPr>
                          <w:color w:val="232322"/>
                          <w:spacing w:val="-5"/>
                        </w:rPr>
                        <w:t xml:space="preserve"> </w:t>
                      </w:r>
                      <w:r>
                        <w:rPr>
                          <w:color w:val="232322"/>
                        </w:rPr>
                        <w:t>well-mapped-out</w:t>
                      </w:r>
                      <w:r>
                        <w:rPr>
                          <w:color w:val="232322"/>
                          <w:spacing w:val="-5"/>
                        </w:rPr>
                        <w:t xml:space="preserve"> </w:t>
                      </w:r>
                      <w:r>
                        <w:rPr>
                          <w:color w:val="232322"/>
                        </w:rPr>
                        <w:t>science</w:t>
                      </w:r>
                      <w:r>
                        <w:rPr>
                          <w:color w:val="232322"/>
                          <w:spacing w:val="-6"/>
                        </w:rPr>
                        <w:t xml:space="preserve"> </w:t>
                      </w:r>
                      <w:r>
                        <w:rPr>
                          <w:color w:val="232322"/>
                        </w:rPr>
                        <w:t>curriculum</w:t>
                      </w:r>
                      <w:r>
                        <w:rPr>
                          <w:color w:val="232322"/>
                          <w:spacing w:val="-5"/>
                        </w:rPr>
                        <w:t xml:space="preserve"> </w:t>
                      </w:r>
                      <w:r>
                        <w:rPr>
                          <w:color w:val="232322"/>
                        </w:rPr>
                        <w:t>that</w:t>
                      </w:r>
                      <w:r>
                        <w:rPr>
                          <w:color w:val="232322"/>
                          <w:spacing w:val="-5"/>
                        </w:rPr>
                        <w:t xml:space="preserve"> </w:t>
                      </w:r>
                      <w:r>
                        <w:rPr>
                          <w:color w:val="232322"/>
                        </w:rPr>
                        <w:t>provides</w:t>
                      </w:r>
                      <w:r>
                        <w:rPr>
                          <w:color w:val="232322"/>
                          <w:spacing w:val="-6"/>
                        </w:rPr>
                        <w:t xml:space="preserve"> </w:t>
                      </w:r>
                      <w:r>
                        <w:rPr>
                          <w:color w:val="232322"/>
                        </w:rPr>
                        <w:t>the</w:t>
                      </w:r>
                      <w:r>
                        <w:rPr>
                          <w:color w:val="232322"/>
                          <w:spacing w:val="-5"/>
                        </w:rPr>
                        <w:t xml:space="preserve"> </w:t>
                      </w:r>
                      <w:r>
                        <w:rPr>
                          <w:color w:val="232322"/>
                        </w:rPr>
                        <w:t>opportunity</w:t>
                      </w:r>
                      <w:r>
                        <w:rPr>
                          <w:color w:val="232322"/>
                          <w:spacing w:val="-5"/>
                        </w:rPr>
                        <w:t xml:space="preserve"> </w:t>
                      </w:r>
                      <w:r>
                        <w:rPr>
                          <w:color w:val="232322"/>
                        </w:rPr>
                        <w:t>for</w:t>
                      </w:r>
                      <w:r>
                        <w:rPr>
                          <w:color w:val="232322"/>
                          <w:spacing w:val="-6"/>
                        </w:rPr>
                        <w:t xml:space="preserve"> </w:t>
                      </w:r>
                      <w:r>
                        <w:rPr>
                          <w:color w:val="232322"/>
                        </w:rPr>
                        <w:t>progression</w:t>
                      </w:r>
                      <w:r>
                        <w:rPr>
                          <w:color w:val="232322"/>
                          <w:spacing w:val="-5"/>
                        </w:rPr>
                        <w:t xml:space="preserve"> </w:t>
                      </w:r>
                      <w:r>
                        <w:rPr>
                          <w:color w:val="232322"/>
                        </w:rPr>
                        <w:t>across</w:t>
                      </w:r>
                      <w:r>
                        <w:rPr>
                          <w:color w:val="232322"/>
                          <w:spacing w:val="-5"/>
                        </w:rPr>
                        <w:t xml:space="preserve"> </w:t>
                      </w:r>
                      <w:r>
                        <w:rPr>
                          <w:color w:val="232322"/>
                        </w:rPr>
                        <w:t>the</w:t>
                      </w:r>
                      <w:r>
                        <w:rPr>
                          <w:color w:val="232322"/>
                          <w:spacing w:val="-6"/>
                        </w:rPr>
                        <w:t xml:space="preserve"> </w:t>
                      </w:r>
                      <w:r>
                        <w:rPr>
                          <w:color w:val="232322"/>
                        </w:rPr>
                        <w:t>full</w:t>
                      </w:r>
                      <w:r>
                        <w:rPr>
                          <w:color w:val="232322"/>
                          <w:spacing w:val="-5"/>
                        </w:rPr>
                        <w:t xml:space="preserve"> </w:t>
                      </w:r>
                      <w:r>
                        <w:rPr>
                          <w:color w:val="232322"/>
                        </w:rPr>
                        <w:t>breadth</w:t>
                      </w:r>
                      <w:r>
                        <w:rPr>
                          <w:color w:val="232322"/>
                          <w:spacing w:val="-5"/>
                        </w:rPr>
                        <w:t xml:space="preserve"> </w:t>
                      </w:r>
                      <w:r>
                        <w:rPr>
                          <w:color w:val="232322"/>
                        </w:rPr>
                        <w:t>of</w:t>
                      </w:r>
                      <w:r>
                        <w:rPr>
                          <w:color w:val="232322"/>
                          <w:spacing w:val="-6"/>
                        </w:rPr>
                        <w:t xml:space="preserve"> </w:t>
                      </w:r>
                      <w:r>
                        <w:rPr>
                          <w:color w:val="232322"/>
                        </w:rPr>
                        <w:t>the</w:t>
                      </w:r>
                      <w:r>
                        <w:rPr>
                          <w:color w:val="232322"/>
                          <w:spacing w:val="-5"/>
                        </w:rPr>
                        <w:t xml:space="preserve"> </w:t>
                      </w:r>
                      <w:r>
                        <w:rPr>
                          <w:color w:val="232322"/>
                        </w:rPr>
                        <w:t>science</w:t>
                      </w:r>
                      <w:r>
                        <w:rPr>
                          <w:color w:val="232322"/>
                          <w:spacing w:val="-5"/>
                        </w:rPr>
                        <w:t xml:space="preserve"> </w:t>
                      </w:r>
                      <w:r>
                        <w:rPr>
                          <w:color w:val="232322"/>
                        </w:rPr>
                        <w:t>national</w:t>
                      </w:r>
                      <w:r>
                        <w:rPr>
                          <w:color w:val="232322"/>
                          <w:spacing w:val="-6"/>
                        </w:rPr>
                        <w:t xml:space="preserve"> </w:t>
                      </w:r>
                      <w:r>
                        <w:rPr>
                          <w:color w:val="232322"/>
                        </w:rPr>
                        <w:t>curriculum</w:t>
                      </w:r>
                      <w:r>
                        <w:rPr>
                          <w:color w:val="232322"/>
                          <w:spacing w:val="-5"/>
                        </w:rPr>
                        <w:t xml:space="preserve"> </w:t>
                      </w:r>
                      <w:r>
                        <w:rPr>
                          <w:color w:val="232322"/>
                        </w:rPr>
                        <w:t>for</w:t>
                      </w:r>
                      <w:r>
                        <w:rPr>
                          <w:color w:val="232322"/>
                          <w:spacing w:val="-5"/>
                        </w:rPr>
                        <w:t xml:space="preserve"> </w:t>
                      </w:r>
                      <w:r>
                        <w:rPr>
                          <w:color w:val="232322"/>
                        </w:rPr>
                        <w:t>KS1</w:t>
                      </w:r>
                      <w:r>
                        <w:rPr>
                          <w:color w:val="232322"/>
                          <w:spacing w:val="-6"/>
                        </w:rPr>
                        <w:t xml:space="preserve"> </w:t>
                      </w:r>
                      <w:r>
                        <w:rPr>
                          <w:color w:val="232322"/>
                        </w:rPr>
                        <w:t>and</w:t>
                      </w:r>
                      <w:r>
                        <w:rPr>
                          <w:color w:val="232322"/>
                          <w:spacing w:val="-5"/>
                        </w:rPr>
                        <w:t xml:space="preserve"> </w:t>
                      </w:r>
                      <w:r>
                        <w:rPr>
                          <w:color w:val="232322"/>
                        </w:rPr>
                        <w:t>KS2.</w:t>
                      </w:r>
                    </w:p>
                  </w:txbxContent>
                </v:textbox>
                <w10:anchorlock/>
              </v:shape>
            </w:pict>
          </mc:Fallback>
        </mc:AlternateContent>
      </w:r>
    </w:p>
    <w:p w14:paraId="17F3276B" w14:textId="1F5060DC" w:rsidR="00662213" w:rsidRDefault="00662213">
      <w:pPr>
        <w:pStyle w:val="BodyText"/>
        <w:spacing w:before="5"/>
        <w:rPr>
          <w:sz w:val="27"/>
        </w:rPr>
      </w:pPr>
    </w:p>
    <w:p w14:paraId="663BFAC0" w14:textId="77777777" w:rsidR="00662213" w:rsidRDefault="00662213">
      <w:pPr>
        <w:pStyle w:val="BodyText"/>
        <w:spacing w:before="2"/>
        <w:rPr>
          <w:sz w:val="27"/>
        </w:rPr>
      </w:pPr>
    </w:p>
    <w:p w14:paraId="260F9183" w14:textId="77777777" w:rsidR="00662213" w:rsidRDefault="00662213">
      <w:pPr>
        <w:rPr>
          <w:sz w:val="27"/>
        </w:rPr>
        <w:sectPr w:rsidR="00662213">
          <w:pgSz w:w="16840" w:h="11910" w:orient="landscape"/>
          <w:pgMar w:top="740" w:right="440" w:bottom="280" w:left="460" w:header="720" w:footer="720" w:gutter="0"/>
          <w:cols w:space="720"/>
        </w:sect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4949"/>
        <w:gridCol w:w="4949"/>
        <w:gridCol w:w="4949"/>
      </w:tblGrid>
      <w:tr w:rsidR="00662213" w14:paraId="76E057F0" w14:textId="77777777" w:rsidTr="00BB3605">
        <w:trPr>
          <w:trHeight w:val="388"/>
        </w:trPr>
        <w:tc>
          <w:tcPr>
            <w:tcW w:w="847" w:type="dxa"/>
            <w:shd w:val="clear" w:color="auto" w:fill="D53362"/>
          </w:tcPr>
          <w:p w14:paraId="3E4E086F" w14:textId="77777777" w:rsidR="00662213" w:rsidRDefault="00662213">
            <w:pPr>
              <w:pStyle w:val="TableParagraph"/>
              <w:ind w:left="0" w:firstLine="0"/>
              <w:rPr>
                <w:rFonts w:ascii="Times New Roman"/>
                <w:sz w:val="16"/>
              </w:rPr>
            </w:pPr>
          </w:p>
        </w:tc>
        <w:tc>
          <w:tcPr>
            <w:tcW w:w="4949" w:type="dxa"/>
            <w:shd w:val="clear" w:color="auto" w:fill="D53362"/>
          </w:tcPr>
          <w:p w14:paraId="52A66CDB" w14:textId="77777777" w:rsidR="00662213" w:rsidRDefault="003E0AAA">
            <w:pPr>
              <w:pStyle w:val="TableParagraph"/>
              <w:spacing w:before="88"/>
              <w:ind w:left="84" w:firstLine="0"/>
              <w:rPr>
                <w:b/>
                <w:sz w:val="19"/>
              </w:rPr>
            </w:pPr>
            <w:bookmarkStart w:id="2" w:name="Editable_Science_Progression_Map_and_Int"/>
            <w:bookmarkStart w:id="3" w:name="KS1"/>
            <w:bookmarkEnd w:id="2"/>
            <w:bookmarkEnd w:id="3"/>
            <w:r>
              <w:rPr>
                <w:b/>
                <w:color w:val="FFFFFF"/>
                <w:sz w:val="19"/>
              </w:rPr>
              <w:t>KS1</w:t>
            </w:r>
          </w:p>
        </w:tc>
        <w:tc>
          <w:tcPr>
            <w:tcW w:w="4949" w:type="dxa"/>
            <w:shd w:val="clear" w:color="auto" w:fill="D53362"/>
          </w:tcPr>
          <w:p w14:paraId="55AAE1ED" w14:textId="77777777" w:rsidR="00662213" w:rsidRDefault="003E0AAA">
            <w:pPr>
              <w:pStyle w:val="TableParagraph"/>
              <w:spacing w:before="88"/>
              <w:ind w:left="83" w:firstLine="0"/>
              <w:rPr>
                <w:b/>
                <w:sz w:val="19"/>
              </w:rPr>
            </w:pPr>
            <w:bookmarkStart w:id="4" w:name="LKS2"/>
            <w:bookmarkEnd w:id="4"/>
            <w:r>
              <w:rPr>
                <w:b/>
                <w:color w:val="FFFFFF"/>
                <w:sz w:val="19"/>
              </w:rPr>
              <w:t>LKS2</w:t>
            </w:r>
          </w:p>
        </w:tc>
        <w:tc>
          <w:tcPr>
            <w:tcW w:w="4949" w:type="dxa"/>
            <w:shd w:val="clear" w:color="auto" w:fill="D53362"/>
          </w:tcPr>
          <w:p w14:paraId="17AA2F2C" w14:textId="77777777" w:rsidR="00662213" w:rsidRDefault="003E0AAA">
            <w:pPr>
              <w:pStyle w:val="TableParagraph"/>
              <w:spacing w:before="88"/>
              <w:ind w:left="83" w:firstLine="0"/>
              <w:rPr>
                <w:b/>
                <w:sz w:val="19"/>
              </w:rPr>
            </w:pPr>
            <w:bookmarkStart w:id="5" w:name="UKS2_"/>
            <w:bookmarkEnd w:id="5"/>
            <w:r>
              <w:rPr>
                <w:b/>
                <w:color w:val="FFFFFF"/>
                <w:sz w:val="19"/>
              </w:rPr>
              <w:t>UKS2</w:t>
            </w:r>
          </w:p>
        </w:tc>
      </w:tr>
      <w:tr w:rsidR="00662213" w14:paraId="243AF158" w14:textId="77777777" w:rsidTr="00BB3605">
        <w:trPr>
          <w:trHeight w:val="6374"/>
        </w:trPr>
        <w:tc>
          <w:tcPr>
            <w:tcW w:w="847" w:type="dxa"/>
            <w:shd w:val="clear" w:color="auto" w:fill="4EB1E4"/>
            <w:textDirection w:val="btLr"/>
          </w:tcPr>
          <w:p w14:paraId="179A91CB" w14:textId="77777777" w:rsidR="00662213" w:rsidRDefault="00662213" w:rsidP="00BB3605">
            <w:pPr>
              <w:pStyle w:val="TableParagraph"/>
              <w:spacing w:before="8"/>
              <w:ind w:left="0" w:firstLine="0"/>
              <w:jc w:val="center"/>
              <w:rPr>
                <w:sz w:val="25"/>
              </w:rPr>
            </w:pPr>
          </w:p>
          <w:p w14:paraId="1FD7D91D" w14:textId="77777777" w:rsidR="00662213" w:rsidRDefault="003E0AAA" w:rsidP="00BB3605">
            <w:pPr>
              <w:pStyle w:val="TableParagraph"/>
              <w:spacing w:before="1"/>
              <w:ind w:left="556"/>
              <w:jc w:val="center"/>
              <w:rPr>
                <w:b/>
                <w:sz w:val="19"/>
              </w:rPr>
            </w:pPr>
            <w:r>
              <w:rPr>
                <w:b/>
                <w:color w:val="FFFFFF"/>
                <w:sz w:val="19"/>
              </w:rPr>
              <w:t>Asking Questions and Carrying Out Fair and Comparative Tests</w:t>
            </w:r>
          </w:p>
        </w:tc>
        <w:tc>
          <w:tcPr>
            <w:tcW w:w="4949" w:type="dxa"/>
          </w:tcPr>
          <w:p w14:paraId="36B0E223" w14:textId="77777777" w:rsidR="00662213" w:rsidRDefault="003E0AAA">
            <w:pPr>
              <w:pStyle w:val="TableParagraph"/>
              <w:spacing w:before="23"/>
              <w:ind w:left="84" w:firstLine="0"/>
              <w:rPr>
                <w:b/>
                <w:sz w:val="17"/>
              </w:rPr>
            </w:pPr>
            <w:bookmarkStart w:id="6" w:name="Asking_simple_questions_and_recognising_"/>
            <w:bookmarkEnd w:id="6"/>
            <w:r>
              <w:rPr>
                <w:b/>
                <w:color w:val="1C1C1C"/>
                <w:sz w:val="17"/>
              </w:rPr>
              <w:t>KS1 Science National Curriculum</w:t>
            </w:r>
          </w:p>
          <w:p w14:paraId="3AE01FD3" w14:textId="77777777" w:rsidR="00662213" w:rsidRDefault="003E0AAA">
            <w:pPr>
              <w:pStyle w:val="TableParagraph"/>
              <w:ind w:left="84" w:right="493" w:firstLine="0"/>
              <w:rPr>
                <w:sz w:val="17"/>
              </w:rPr>
            </w:pPr>
            <w:r>
              <w:rPr>
                <w:color w:val="1C1C1C"/>
                <w:sz w:val="17"/>
              </w:rPr>
              <w:t>Asking simple questions and recognising that they can be answered in different ways.</w:t>
            </w:r>
          </w:p>
          <w:p w14:paraId="4331A397" w14:textId="77777777" w:rsidR="00662213" w:rsidRDefault="003E0AAA">
            <w:pPr>
              <w:pStyle w:val="TableParagraph"/>
              <w:spacing w:before="4" w:line="320" w:lineRule="atLeast"/>
              <w:ind w:left="83" w:right="2978" w:firstLine="0"/>
              <w:rPr>
                <w:sz w:val="17"/>
              </w:rPr>
            </w:pPr>
            <w:bookmarkStart w:id="7" w:name="Performing_simple_tests."/>
            <w:bookmarkEnd w:id="7"/>
            <w:r>
              <w:rPr>
                <w:color w:val="1C1C1C"/>
                <w:sz w:val="17"/>
              </w:rPr>
              <w:t>Performing simple tests. Children can:</w:t>
            </w:r>
          </w:p>
          <w:p w14:paraId="625DABB3" w14:textId="77777777" w:rsidR="00662213" w:rsidRDefault="003E0AAA">
            <w:pPr>
              <w:pStyle w:val="TableParagraph"/>
              <w:numPr>
                <w:ilvl w:val="0"/>
                <w:numId w:val="14"/>
              </w:numPr>
              <w:tabs>
                <w:tab w:val="left" w:pos="443"/>
                <w:tab w:val="left" w:pos="444"/>
              </w:tabs>
              <w:spacing w:before="61" w:line="237" w:lineRule="auto"/>
              <w:ind w:right="167"/>
              <w:rPr>
                <w:sz w:val="17"/>
              </w:rPr>
            </w:pPr>
            <w:bookmarkStart w:id="8" w:name="a_explore_the_world_around_them,_leading"/>
            <w:bookmarkEnd w:id="8"/>
            <w:r>
              <w:rPr>
                <w:color w:val="1C1C1C"/>
                <w:sz w:val="17"/>
              </w:rPr>
              <w:t>explore the world around them, leading them to ask some simple scientific questions about how and</w:t>
            </w:r>
            <w:r>
              <w:rPr>
                <w:color w:val="1C1C1C"/>
                <w:spacing w:val="-8"/>
                <w:sz w:val="17"/>
              </w:rPr>
              <w:t xml:space="preserve"> </w:t>
            </w:r>
            <w:r>
              <w:rPr>
                <w:color w:val="1C1C1C"/>
                <w:sz w:val="17"/>
              </w:rPr>
              <w:t>why</w:t>
            </w:r>
          </w:p>
          <w:p w14:paraId="3E90D5AF" w14:textId="77777777" w:rsidR="00662213" w:rsidRDefault="003E0AAA">
            <w:pPr>
              <w:pStyle w:val="TableParagraph"/>
              <w:ind w:left="444" w:firstLine="0"/>
              <w:rPr>
                <w:sz w:val="17"/>
              </w:rPr>
            </w:pPr>
            <w:r>
              <w:rPr>
                <w:color w:val="1C1C1C"/>
                <w:sz w:val="17"/>
              </w:rPr>
              <w:t>things happen;</w:t>
            </w:r>
          </w:p>
          <w:p w14:paraId="55626461" w14:textId="77777777" w:rsidR="00662213" w:rsidRDefault="003E0AAA">
            <w:pPr>
              <w:pStyle w:val="TableParagraph"/>
              <w:numPr>
                <w:ilvl w:val="0"/>
                <w:numId w:val="14"/>
              </w:numPr>
              <w:tabs>
                <w:tab w:val="left" w:pos="443"/>
                <w:tab w:val="left" w:pos="444"/>
              </w:tabs>
              <w:spacing w:before="58" w:line="235" w:lineRule="auto"/>
              <w:ind w:right="571"/>
              <w:rPr>
                <w:sz w:val="17"/>
              </w:rPr>
            </w:pPr>
            <w:bookmarkStart w:id="9" w:name="b_begin_to_recognise_ways_in_which_they_"/>
            <w:bookmarkEnd w:id="9"/>
            <w:r>
              <w:rPr>
                <w:color w:val="1C1C1C"/>
                <w:sz w:val="17"/>
              </w:rPr>
              <w:t xml:space="preserve">begin to </w:t>
            </w:r>
            <w:proofErr w:type="spellStart"/>
            <w:r>
              <w:rPr>
                <w:color w:val="1C1C1C"/>
                <w:sz w:val="17"/>
              </w:rPr>
              <w:t>recognise</w:t>
            </w:r>
            <w:proofErr w:type="spellEnd"/>
            <w:r>
              <w:rPr>
                <w:color w:val="1C1C1C"/>
                <w:sz w:val="17"/>
              </w:rPr>
              <w:t xml:space="preserve"> ways in which they might answer scientific</w:t>
            </w:r>
            <w:r>
              <w:rPr>
                <w:color w:val="1C1C1C"/>
                <w:spacing w:val="-1"/>
                <w:sz w:val="17"/>
              </w:rPr>
              <w:t xml:space="preserve"> </w:t>
            </w:r>
            <w:r>
              <w:rPr>
                <w:color w:val="1C1C1C"/>
                <w:sz w:val="17"/>
              </w:rPr>
              <w:t>questions;</w:t>
            </w:r>
          </w:p>
          <w:p w14:paraId="3AB1B3DB" w14:textId="77777777" w:rsidR="00662213" w:rsidRDefault="003E0AAA">
            <w:pPr>
              <w:pStyle w:val="TableParagraph"/>
              <w:numPr>
                <w:ilvl w:val="0"/>
                <w:numId w:val="14"/>
              </w:numPr>
              <w:tabs>
                <w:tab w:val="left" w:pos="443"/>
                <w:tab w:val="left" w:pos="444"/>
              </w:tabs>
              <w:spacing w:before="59" w:line="235" w:lineRule="auto"/>
              <w:ind w:right="235"/>
              <w:rPr>
                <w:sz w:val="17"/>
              </w:rPr>
            </w:pPr>
            <w:bookmarkStart w:id="10" w:name="c_ask_people_questions_and_use_simple_se"/>
            <w:bookmarkEnd w:id="10"/>
            <w:r>
              <w:rPr>
                <w:color w:val="1C1C1C"/>
                <w:sz w:val="17"/>
              </w:rPr>
              <w:t>ask people questions and use simple secondary sources to find</w:t>
            </w:r>
            <w:r>
              <w:rPr>
                <w:color w:val="1C1C1C"/>
                <w:spacing w:val="-1"/>
                <w:sz w:val="17"/>
              </w:rPr>
              <w:t xml:space="preserve"> </w:t>
            </w:r>
            <w:r>
              <w:rPr>
                <w:color w:val="1C1C1C"/>
                <w:sz w:val="17"/>
              </w:rPr>
              <w:t>answers;</w:t>
            </w:r>
          </w:p>
          <w:p w14:paraId="4E4DB17F" w14:textId="77777777" w:rsidR="00662213" w:rsidRDefault="003E0AAA">
            <w:pPr>
              <w:pStyle w:val="TableParagraph"/>
              <w:numPr>
                <w:ilvl w:val="0"/>
                <w:numId w:val="14"/>
              </w:numPr>
              <w:tabs>
                <w:tab w:val="left" w:pos="443"/>
                <w:tab w:val="left" w:pos="444"/>
              </w:tabs>
              <w:spacing w:before="55"/>
              <w:rPr>
                <w:sz w:val="17"/>
              </w:rPr>
            </w:pPr>
            <w:bookmarkStart w:id="11" w:name="d_carry_out_simple_practical_tests,_usin"/>
            <w:bookmarkEnd w:id="11"/>
            <w:r>
              <w:rPr>
                <w:color w:val="1C1C1C"/>
                <w:sz w:val="17"/>
              </w:rPr>
              <w:t>carry out simple practical tests, using simple</w:t>
            </w:r>
            <w:r>
              <w:rPr>
                <w:color w:val="1C1C1C"/>
                <w:spacing w:val="-18"/>
                <w:sz w:val="17"/>
              </w:rPr>
              <w:t xml:space="preserve"> </w:t>
            </w:r>
            <w:r>
              <w:rPr>
                <w:color w:val="1C1C1C"/>
                <w:sz w:val="17"/>
              </w:rPr>
              <w:t>equipment;</w:t>
            </w:r>
          </w:p>
          <w:p w14:paraId="159F4648" w14:textId="77777777" w:rsidR="00662213" w:rsidRDefault="003E0AAA">
            <w:pPr>
              <w:pStyle w:val="TableParagraph"/>
              <w:numPr>
                <w:ilvl w:val="0"/>
                <w:numId w:val="14"/>
              </w:numPr>
              <w:tabs>
                <w:tab w:val="left" w:pos="443"/>
                <w:tab w:val="left" w:pos="444"/>
              </w:tabs>
              <w:spacing w:before="52" w:line="237" w:lineRule="auto"/>
              <w:ind w:right="113"/>
              <w:rPr>
                <w:sz w:val="17"/>
              </w:rPr>
            </w:pPr>
            <w:bookmarkStart w:id="12" w:name="e_experience_different_types_of_scientif"/>
            <w:bookmarkEnd w:id="12"/>
            <w:r>
              <w:rPr>
                <w:color w:val="1C1C1C"/>
                <w:sz w:val="17"/>
              </w:rPr>
              <w:t>experience different types of scientific enquiries, including practical</w:t>
            </w:r>
            <w:r>
              <w:rPr>
                <w:color w:val="1C1C1C"/>
                <w:spacing w:val="-1"/>
                <w:sz w:val="17"/>
              </w:rPr>
              <w:t xml:space="preserve"> </w:t>
            </w:r>
            <w:r>
              <w:rPr>
                <w:color w:val="1C1C1C"/>
                <w:sz w:val="17"/>
              </w:rPr>
              <w:t>activities;</w:t>
            </w:r>
          </w:p>
          <w:p w14:paraId="3B8FA529" w14:textId="64C751E3" w:rsidR="00662213" w:rsidRPr="002C3997" w:rsidRDefault="003E0AAA" w:rsidP="002C3997">
            <w:pPr>
              <w:pStyle w:val="TableParagraph"/>
              <w:numPr>
                <w:ilvl w:val="0"/>
                <w:numId w:val="14"/>
              </w:numPr>
              <w:tabs>
                <w:tab w:val="left" w:pos="443"/>
                <w:tab w:val="left" w:pos="444"/>
              </w:tabs>
              <w:spacing w:before="56" w:line="212" w:lineRule="exact"/>
              <w:rPr>
                <w:sz w:val="17"/>
              </w:rPr>
            </w:pPr>
            <w:bookmarkStart w:id="13" w:name="f_talk_about_the_aim_of_scientific_tests"/>
            <w:bookmarkStart w:id="14" w:name="g_with_support,_start_to_recognise_a_fai"/>
            <w:bookmarkEnd w:id="13"/>
            <w:bookmarkEnd w:id="14"/>
            <w:r>
              <w:rPr>
                <w:color w:val="1C1C1C"/>
                <w:sz w:val="17"/>
              </w:rPr>
              <w:t>talk about the aim of scientific tests they are working</w:t>
            </w:r>
            <w:r>
              <w:rPr>
                <w:color w:val="1C1C1C"/>
                <w:spacing w:val="-16"/>
                <w:sz w:val="17"/>
              </w:rPr>
              <w:t xml:space="preserve"> </w:t>
            </w:r>
            <w:r>
              <w:rPr>
                <w:color w:val="1C1C1C"/>
                <w:sz w:val="17"/>
              </w:rPr>
              <w:t>on</w:t>
            </w:r>
            <w:r w:rsidR="000B4892">
              <w:rPr>
                <w:color w:val="1C1C1C"/>
                <w:sz w:val="17"/>
              </w:rPr>
              <w:t>.</w:t>
            </w:r>
          </w:p>
        </w:tc>
        <w:tc>
          <w:tcPr>
            <w:tcW w:w="4949" w:type="dxa"/>
          </w:tcPr>
          <w:p w14:paraId="10BFE58C" w14:textId="77777777" w:rsidR="00662213" w:rsidRDefault="003E0AAA">
            <w:pPr>
              <w:pStyle w:val="TableParagraph"/>
              <w:spacing w:before="23"/>
              <w:ind w:left="83" w:firstLine="0"/>
              <w:rPr>
                <w:b/>
                <w:sz w:val="17"/>
              </w:rPr>
            </w:pPr>
            <w:bookmarkStart w:id="15" w:name="Asking_relevant_questions_and_using_diff"/>
            <w:bookmarkEnd w:id="15"/>
            <w:r>
              <w:rPr>
                <w:b/>
                <w:color w:val="1C1C1C"/>
                <w:sz w:val="17"/>
              </w:rPr>
              <w:t>Lower KS2 Science National Curriculum</w:t>
            </w:r>
          </w:p>
          <w:p w14:paraId="2CD5E28F" w14:textId="77777777" w:rsidR="00662213" w:rsidRDefault="003E0AAA">
            <w:pPr>
              <w:pStyle w:val="TableParagraph"/>
              <w:ind w:left="83" w:right="778" w:firstLine="0"/>
              <w:rPr>
                <w:sz w:val="17"/>
              </w:rPr>
            </w:pPr>
            <w:r>
              <w:rPr>
                <w:color w:val="1C1C1C"/>
                <w:sz w:val="17"/>
              </w:rPr>
              <w:t>Asking relevant questions and using different types of scientific enquiries to answer them.</w:t>
            </w:r>
          </w:p>
          <w:p w14:paraId="2461525B" w14:textId="77777777" w:rsidR="00662213" w:rsidRDefault="003E0AAA">
            <w:pPr>
              <w:pStyle w:val="TableParagraph"/>
              <w:spacing w:before="120"/>
              <w:ind w:left="83" w:right="754" w:firstLine="0"/>
              <w:rPr>
                <w:sz w:val="17"/>
              </w:rPr>
            </w:pPr>
            <w:bookmarkStart w:id="16" w:name="Setting_up_simple_practical_enquiries,_c"/>
            <w:bookmarkEnd w:id="16"/>
            <w:r>
              <w:rPr>
                <w:color w:val="1C1C1C"/>
                <w:sz w:val="17"/>
              </w:rPr>
              <w:t>Setting up simple practical enquiries, comparative and fair tests.</w:t>
            </w:r>
          </w:p>
          <w:p w14:paraId="44A12EB2" w14:textId="77777777" w:rsidR="00662213" w:rsidRDefault="003E0AAA">
            <w:pPr>
              <w:pStyle w:val="TableParagraph"/>
              <w:spacing w:before="119"/>
              <w:ind w:left="83" w:firstLine="0"/>
              <w:rPr>
                <w:sz w:val="17"/>
              </w:rPr>
            </w:pPr>
            <w:r>
              <w:rPr>
                <w:color w:val="1C1C1C"/>
                <w:sz w:val="17"/>
              </w:rPr>
              <w:t>Children can:</w:t>
            </w:r>
          </w:p>
          <w:p w14:paraId="768940FF" w14:textId="77777777" w:rsidR="00662213" w:rsidRDefault="003E0AAA">
            <w:pPr>
              <w:pStyle w:val="TableParagraph"/>
              <w:numPr>
                <w:ilvl w:val="0"/>
                <w:numId w:val="13"/>
              </w:numPr>
              <w:tabs>
                <w:tab w:val="left" w:pos="443"/>
                <w:tab w:val="left" w:pos="444"/>
              </w:tabs>
              <w:spacing w:before="58" w:line="237" w:lineRule="auto"/>
              <w:ind w:right="146"/>
              <w:rPr>
                <w:sz w:val="17"/>
              </w:rPr>
            </w:pPr>
            <w:bookmarkStart w:id="17" w:name="a_start_to_raise_their_own_relevant_ques"/>
            <w:bookmarkEnd w:id="17"/>
            <w:r>
              <w:rPr>
                <w:color w:val="1C1C1C"/>
                <w:sz w:val="17"/>
              </w:rPr>
              <w:t>start to raise their own relevant questions about the world around them in response to a range</w:t>
            </w:r>
            <w:r>
              <w:rPr>
                <w:color w:val="1C1C1C"/>
                <w:spacing w:val="-4"/>
                <w:sz w:val="17"/>
              </w:rPr>
              <w:t xml:space="preserve"> </w:t>
            </w:r>
            <w:r>
              <w:rPr>
                <w:color w:val="1C1C1C"/>
                <w:sz w:val="17"/>
              </w:rPr>
              <w:t>of</w:t>
            </w:r>
          </w:p>
          <w:p w14:paraId="0A8F6AC7" w14:textId="77777777" w:rsidR="00662213" w:rsidRDefault="003E0AAA">
            <w:pPr>
              <w:pStyle w:val="TableParagraph"/>
              <w:ind w:firstLine="0"/>
              <w:rPr>
                <w:sz w:val="17"/>
              </w:rPr>
            </w:pPr>
            <w:r>
              <w:rPr>
                <w:color w:val="1C1C1C"/>
                <w:sz w:val="17"/>
              </w:rPr>
              <w:t>scientific experiences;</w:t>
            </w:r>
          </w:p>
          <w:p w14:paraId="3B001CC0" w14:textId="77777777" w:rsidR="00662213" w:rsidRDefault="003E0AAA">
            <w:pPr>
              <w:pStyle w:val="TableParagraph"/>
              <w:numPr>
                <w:ilvl w:val="0"/>
                <w:numId w:val="13"/>
              </w:numPr>
              <w:tabs>
                <w:tab w:val="left" w:pos="443"/>
                <w:tab w:val="left" w:pos="444"/>
              </w:tabs>
              <w:spacing w:before="56" w:line="237" w:lineRule="auto"/>
              <w:ind w:right="387"/>
              <w:rPr>
                <w:sz w:val="17"/>
              </w:rPr>
            </w:pPr>
            <w:bookmarkStart w:id="18" w:name="b_start_to_make_their_own_decisions_abou"/>
            <w:bookmarkEnd w:id="18"/>
            <w:r>
              <w:rPr>
                <w:color w:val="1C1C1C"/>
                <w:sz w:val="17"/>
              </w:rPr>
              <w:t>start to make their own decisions about the most appropriate type of scientific enquiry they might use to answer</w:t>
            </w:r>
            <w:r>
              <w:rPr>
                <w:color w:val="1C1C1C"/>
                <w:spacing w:val="-3"/>
                <w:sz w:val="17"/>
              </w:rPr>
              <w:t xml:space="preserve"> </w:t>
            </w:r>
            <w:r>
              <w:rPr>
                <w:color w:val="1C1C1C"/>
                <w:sz w:val="17"/>
              </w:rPr>
              <w:t>questions;</w:t>
            </w:r>
          </w:p>
          <w:p w14:paraId="0E5BBE08" w14:textId="77777777" w:rsidR="00662213" w:rsidRDefault="003E0AAA">
            <w:pPr>
              <w:pStyle w:val="TableParagraph"/>
              <w:numPr>
                <w:ilvl w:val="0"/>
                <w:numId w:val="13"/>
              </w:numPr>
              <w:tabs>
                <w:tab w:val="left" w:pos="443"/>
                <w:tab w:val="left" w:pos="444"/>
              </w:tabs>
              <w:spacing w:before="55"/>
              <w:rPr>
                <w:sz w:val="17"/>
              </w:rPr>
            </w:pPr>
            <w:bookmarkStart w:id="19" w:name="c_recognise_when_a_fair_test_is_necessar"/>
            <w:bookmarkEnd w:id="19"/>
            <w:proofErr w:type="spellStart"/>
            <w:r>
              <w:rPr>
                <w:color w:val="1C1C1C"/>
                <w:sz w:val="17"/>
              </w:rPr>
              <w:t>recognise</w:t>
            </w:r>
            <w:proofErr w:type="spellEnd"/>
            <w:r>
              <w:rPr>
                <w:color w:val="1C1C1C"/>
                <w:sz w:val="17"/>
              </w:rPr>
              <w:t xml:space="preserve"> when a fair test is</w:t>
            </w:r>
            <w:r>
              <w:rPr>
                <w:color w:val="1C1C1C"/>
                <w:spacing w:val="1"/>
                <w:sz w:val="17"/>
              </w:rPr>
              <w:t xml:space="preserve"> </w:t>
            </w:r>
            <w:r>
              <w:rPr>
                <w:color w:val="1C1C1C"/>
                <w:sz w:val="17"/>
              </w:rPr>
              <w:t>necessary;</w:t>
            </w:r>
          </w:p>
          <w:p w14:paraId="7095E8EF" w14:textId="77777777" w:rsidR="00662213" w:rsidRDefault="003E0AAA">
            <w:pPr>
              <w:pStyle w:val="TableParagraph"/>
              <w:numPr>
                <w:ilvl w:val="0"/>
                <w:numId w:val="13"/>
              </w:numPr>
              <w:tabs>
                <w:tab w:val="left" w:pos="443"/>
                <w:tab w:val="left" w:pos="444"/>
              </w:tabs>
              <w:spacing w:before="52" w:line="237" w:lineRule="auto"/>
              <w:ind w:right="123"/>
              <w:rPr>
                <w:sz w:val="17"/>
              </w:rPr>
            </w:pPr>
            <w:bookmarkStart w:id="20" w:name="d_help_decide_how_to_set_up_a_fair_test,"/>
            <w:bookmarkEnd w:id="20"/>
            <w:r>
              <w:rPr>
                <w:color w:val="1C1C1C"/>
                <w:sz w:val="17"/>
              </w:rPr>
              <w:t>help decide how to set up a fair test, making decisions about what observations to make, how long to make them</w:t>
            </w:r>
            <w:bookmarkStart w:id="21" w:name="e_set_up_and_carry_out_simple_comparativ"/>
            <w:bookmarkEnd w:id="21"/>
            <w:r>
              <w:rPr>
                <w:color w:val="1C1C1C"/>
                <w:sz w:val="17"/>
              </w:rPr>
              <w:t xml:space="preserve"> for and the type of simple equipment that might be</w:t>
            </w:r>
            <w:r>
              <w:rPr>
                <w:color w:val="1C1C1C"/>
                <w:spacing w:val="-20"/>
                <w:sz w:val="17"/>
              </w:rPr>
              <w:t xml:space="preserve"> </w:t>
            </w:r>
            <w:r>
              <w:rPr>
                <w:color w:val="1C1C1C"/>
                <w:sz w:val="17"/>
              </w:rPr>
              <w:t>used;</w:t>
            </w:r>
          </w:p>
          <w:p w14:paraId="42160339" w14:textId="77777777" w:rsidR="00662213" w:rsidRDefault="003E0AAA">
            <w:pPr>
              <w:pStyle w:val="TableParagraph"/>
              <w:numPr>
                <w:ilvl w:val="0"/>
                <w:numId w:val="13"/>
              </w:numPr>
              <w:tabs>
                <w:tab w:val="left" w:pos="443"/>
                <w:tab w:val="left" w:pos="444"/>
              </w:tabs>
              <w:spacing w:line="213" w:lineRule="exact"/>
              <w:rPr>
                <w:sz w:val="17"/>
              </w:rPr>
            </w:pPr>
            <w:r>
              <w:rPr>
                <w:color w:val="1C1C1C"/>
                <w:sz w:val="17"/>
              </w:rPr>
              <w:t>set up and carry out simple comparative and fair</w:t>
            </w:r>
            <w:r>
              <w:rPr>
                <w:color w:val="1C1C1C"/>
                <w:spacing w:val="-18"/>
                <w:sz w:val="17"/>
              </w:rPr>
              <w:t xml:space="preserve"> </w:t>
            </w:r>
            <w:r>
              <w:rPr>
                <w:color w:val="1C1C1C"/>
                <w:sz w:val="17"/>
              </w:rPr>
              <w:t>tests.</w:t>
            </w:r>
          </w:p>
        </w:tc>
        <w:tc>
          <w:tcPr>
            <w:tcW w:w="4949" w:type="dxa"/>
          </w:tcPr>
          <w:p w14:paraId="618678D9" w14:textId="77777777" w:rsidR="00662213" w:rsidRDefault="003E0AAA">
            <w:pPr>
              <w:pStyle w:val="TableParagraph"/>
              <w:spacing w:before="23"/>
              <w:ind w:left="83" w:firstLine="0"/>
              <w:rPr>
                <w:b/>
                <w:sz w:val="17"/>
              </w:rPr>
            </w:pPr>
            <w:bookmarkStart w:id="22" w:name="Planning_different_types_of_scientific_e"/>
            <w:bookmarkEnd w:id="22"/>
            <w:r>
              <w:rPr>
                <w:b/>
                <w:color w:val="1C1C1C"/>
                <w:sz w:val="17"/>
              </w:rPr>
              <w:t>Upper KS2 Science National Curriculum</w:t>
            </w:r>
          </w:p>
          <w:p w14:paraId="7ED7002F" w14:textId="77777777" w:rsidR="00662213" w:rsidRDefault="003E0AAA">
            <w:pPr>
              <w:pStyle w:val="TableParagraph"/>
              <w:ind w:left="83" w:right="516" w:firstLine="0"/>
              <w:rPr>
                <w:sz w:val="17"/>
              </w:rPr>
            </w:pPr>
            <w:r>
              <w:rPr>
                <w:color w:val="1C1C1C"/>
                <w:sz w:val="17"/>
              </w:rPr>
              <w:t>Planning different types of scientific enquiries to answer questions, including recognising and controlling variables where necessary.</w:t>
            </w:r>
          </w:p>
          <w:p w14:paraId="192F05BC" w14:textId="77777777" w:rsidR="00662213" w:rsidRDefault="003E0AAA">
            <w:pPr>
              <w:pStyle w:val="TableParagraph"/>
              <w:spacing w:before="120"/>
              <w:ind w:left="83" w:right="730" w:firstLine="0"/>
              <w:rPr>
                <w:sz w:val="17"/>
              </w:rPr>
            </w:pPr>
            <w:bookmarkStart w:id="23" w:name="Using_test_results_to_make_predictions_t"/>
            <w:bookmarkEnd w:id="23"/>
            <w:r>
              <w:rPr>
                <w:color w:val="1C1C1C"/>
                <w:sz w:val="17"/>
              </w:rPr>
              <w:t>Using test results to make predictions to set up further comparative and fair tests.</w:t>
            </w:r>
          </w:p>
          <w:p w14:paraId="3BFBBE1C" w14:textId="77777777" w:rsidR="00662213" w:rsidRDefault="003E0AAA">
            <w:pPr>
              <w:pStyle w:val="TableParagraph"/>
              <w:spacing w:before="119"/>
              <w:ind w:left="83" w:firstLine="0"/>
              <w:rPr>
                <w:sz w:val="17"/>
              </w:rPr>
            </w:pPr>
            <w:r>
              <w:rPr>
                <w:color w:val="1C1C1C"/>
                <w:sz w:val="17"/>
              </w:rPr>
              <w:t>Children can:</w:t>
            </w:r>
          </w:p>
          <w:p w14:paraId="43B91695" w14:textId="77777777" w:rsidR="00662213" w:rsidRDefault="003E0AAA">
            <w:pPr>
              <w:pStyle w:val="TableParagraph"/>
              <w:numPr>
                <w:ilvl w:val="0"/>
                <w:numId w:val="12"/>
              </w:numPr>
              <w:tabs>
                <w:tab w:val="left" w:pos="443"/>
                <w:tab w:val="left" w:pos="444"/>
              </w:tabs>
              <w:spacing w:before="58" w:line="237" w:lineRule="auto"/>
              <w:ind w:right="279"/>
              <w:rPr>
                <w:sz w:val="17"/>
              </w:rPr>
            </w:pPr>
            <w:bookmarkStart w:id="24" w:name="a_with_growing_independence,_raise_their"/>
            <w:bookmarkEnd w:id="24"/>
            <w:r>
              <w:rPr>
                <w:color w:val="1C1C1C"/>
                <w:sz w:val="17"/>
              </w:rPr>
              <w:t>with growing independence, raise their own relevant questions about the world around them in response to a range of scientific</w:t>
            </w:r>
            <w:r>
              <w:rPr>
                <w:color w:val="1C1C1C"/>
                <w:spacing w:val="-3"/>
                <w:sz w:val="17"/>
              </w:rPr>
              <w:t xml:space="preserve"> </w:t>
            </w:r>
            <w:r>
              <w:rPr>
                <w:color w:val="1C1C1C"/>
                <w:sz w:val="17"/>
              </w:rPr>
              <w:t>experiences;</w:t>
            </w:r>
          </w:p>
          <w:p w14:paraId="2EA426E0" w14:textId="77777777" w:rsidR="00662213" w:rsidRDefault="003E0AAA">
            <w:pPr>
              <w:pStyle w:val="TableParagraph"/>
              <w:numPr>
                <w:ilvl w:val="0"/>
                <w:numId w:val="12"/>
              </w:numPr>
              <w:tabs>
                <w:tab w:val="left" w:pos="443"/>
                <w:tab w:val="left" w:pos="444"/>
              </w:tabs>
              <w:spacing w:before="58" w:line="237" w:lineRule="auto"/>
              <w:ind w:right="183"/>
              <w:rPr>
                <w:sz w:val="17"/>
              </w:rPr>
            </w:pPr>
            <w:bookmarkStart w:id="25" w:name="b_with_increasing_independence,_make_the"/>
            <w:bookmarkEnd w:id="25"/>
            <w:r>
              <w:rPr>
                <w:color w:val="1C1C1C"/>
                <w:sz w:val="17"/>
              </w:rPr>
              <w:t>with increasing independence, make their own decisions about the most appropriate type of scientific enquiry they might use to answer</w:t>
            </w:r>
            <w:r>
              <w:rPr>
                <w:color w:val="1C1C1C"/>
                <w:spacing w:val="-1"/>
                <w:sz w:val="17"/>
              </w:rPr>
              <w:t xml:space="preserve"> </w:t>
            </w:r>
            <w:r>
              <w:rPr>
                <w:color w:val="1C1C1C"/>
                <w:sz w:val="17"/>
              </w:rPr>
              <w:t>questions;</w:t>
            </w:r>
          </w:p>
          <w:p w14:paraId="6A74238F" w14:textId="77777777" w:rsidR="00662213" w:rsidRDefault="003E0AAA">
            <w:pPr>
              <w:pStyle w:val="TableParagraph"/>
              <w:numPr>
                <w:ilvl w:val="0"/>
                <w:numId w:val="12"/>
              </w:numPr>
              <w:tabs>
                <w:tab w:val="left" w:pos="443"/>
                <w:tab w:val="left" w:pos="444"/>
              </w:tabs>
              <w:spacing w:before="59" w:line="235" w:lineRule="auto"/>
              <w:ind w:right="75"/>
              <w:rPr>
                <w:sz w:val="17"/>
              </w:rPr>
            </w:pPr>
            <w:bookmarkStart w:id="26" w:name="c_explore_and_talk_about_their_ideas,_ra"/>
            <w:bookmarkEnd w:id="26"/>
            <w:r>
              <w:rPr>
                <w:color w:val="1C1C1C"/>
                <w:sz w:val="17"/>
              </w:rPr>
              <w:t>explore and talk about their ideas, raising different kinds of scientific</w:t>
            </w:r>
            <w:r>
              <w:rPr>
                <w:color w:val="1C1C1C"/>
                <w:spacing w:val="-1"/>
                <w:sz w:val="17"/>
              </w:rPr>
              <w:t xml:space="preserve"> </w:t>
            </w:r>
            <w:r>
              <w:rPr>
                <w:color w:val="1C1C1C"/>
                <w:sz w:val="17"/>
              </w:rPr>
              <w:t>questions;</w:t>
            </w:r>
          </w:p>
          <w:p w14:paraId="04850A08" w14:textId="77777777" w:rsidR="00662213" w:rsidRDefault="003E0AAA">
            <w:pPr>
              <w:pStyle w:val="TableParagraph"/>
              <w:numPr>
                <w:ilvl w:val="0"/>
                <w:numId w:val="12"/>
              </w:numPr>
              <w:tabs>
                <w:tab w:val="left" w:pos="443"/>
                <w:tab w:val="left" w:pos="444"/>
              </w:tabs>
              <w:spacing w:before="55"/>
              <w:rPr>
                <w:sz w:val="17"/>
              </w:rPr>
            </w:pPr>
            <w:bookmarkStart w:id="27" w:name="d_ask_their_own_questions_about_scientif"/>
            <w:bookmarkEnd w:id="27"/>
            <w:r>
              <w:rPr>
                <w:color w:val="1C1C1C"/>
                <w:sz w:val="17"/>
              </w:rPr>
              <w:t>ask their own questions about scientific</w:t>
            </w:r>
            <w:r>
              <w:rPr>
                <w:color w:val="1C1C1C"/>
                <w:spacing w:val="-12"/>
                <w:sz w:val="17"/>
              </w:rPr>
              <w:t xml:space="preserve"> </w:t>
            </w:r>
            <w:r>
              <w:rPr>
                <w:color w:val="1C1C1C"/>
                <w:sz w:val="17"/>
              </w:rPr>
              <w:t>phenomena;</w:t>
            </w:r>
          </w:p>
          <w:p w14:paraId="7EDE89A7" w14:textId="77777777" w:rsidR="00662213" w:rsidRDefault="003E0AAA">
            <w:pPr>
              <w:pStyle w:val="TableParagraph"/>
              <w:numPr>
                <w:ilvl w:val="0"/>
                <w:numId w:val="12"/>
              </w:numPr>
              <w:tabs>
                <w:tab w:val="left" w:pos="443"/>
                <w:tab w:val="left" w:pos="444"/>
              </w:tabs>
              <w:spacing w:before="52" w:line="237" w:lineRule="auto"/>
              <w:ind w:right="432"/>
              <w:rPr>
                <w:sz w:val="17"/>
              </w:rPr>
            </w:pPr>
            <w:bookmarkStart w:id="28" w:name="e_select_and_plan_the_most_appropriate_t"/>
            <w:bookmarkEnd w:id="28"/>
            <w:r>
              <w:rPr>
                <w:color w:val="1C1C1C"/>
                <w:sz w:val="17"/>
              </w:rPr>
              <w:t>select and plan the most appropriate type of scientific enquiry to use to answer scientific</w:t>
            </w:r>
            <w:r>
              <w:rPr>
                <w:color w:val="1C1C1C"/>
                <w:spacing w:val="-6"/>
                <w:sz w:val="17"/>
              </w:rPr>
              <w:t xml:space="preserve"> </w:t>
            </w:r>
            <w:r>
              <w:rPr>
                <w:color w:val="1C1C1C"/>
                <w:sz w:val="17"/>
              </w:rPr>
              <w:t>questions;</w:t>
            </w:r>
          </w:p>
          <w:p w14:paraId="3A53C713" w14:textId="77777777" w:rsidR="00662213" w:rsidRDefault="003E0AAA">
            <w:pPr>
              <w:pStyle w:val="TableParagraph"/>
              <w:numPr>
                <w:ilvl w:val="0"/>
                <w:numId w:val="12"/>
              </w:numPr>
              <w:tabs>
                <w:tab w:val="left" w:pos="443"/>
                <w:tab w:val="left" w:pos="444"/>
              </w:tabs>
              <w:spacing w:before="57" w:line="237" w:lineRule="auto"/>
              <w:ind w:right="234"/>
              <w:rPr>
                <w:sz w:val="17"/>
              </w:rPr>
            </w:pPr>
            <w:bookmarkStart w:id="29" w:name="f_make_their_own_decisions_about_what_ob"/>
            <w:bookmarkEnd w:id="29"/>
            <w:r>
              <w:rPr>
                <w:color w:val="1C1C1C"/>
                <w:sz w:val="17"/>
              </w:rPr>
              <w:t>make their own decisions about what observations to make, what measurements to use and how long to make them for, and whether to repeat</w:t>
            </w:r>
            <w:r>
              <w:rPr>
                <w:color w:val="1C1C1C"/>
                <w:spacing w:val="-3"/>
                <w:sz w:val="17"/>
              </w:rPr>
              <w:t xml:space="preserve"> </w:t>
            </w:r>
            <w:r>
              <w:rPr>
                <w:color w:val="1C1C1C"/>
                <w:sz w:val="17"/>
              </w:rPr>
              <w:t>them;</w:t>
            </w:r>
          </w:p>
          <w:p w14:paraId="3B090409" w14:textId="77777777" w:rsidR="00662213" w:rsidRDefault="003E0AAA">
            <w:pPr>
              <w:pStyle w:val="TableParagraph"/>
              <w:numPr>
                <w:ilvl w:val="0"/>
                <w:numId w:val="12"/>
              </w:numPr>
              <w:tabs>
                <w:tab w:val="left" w:pos="443"/>
                <w:tab w:val="left" w:pos="444"/>
              </w:tabs>
              <w:spacing w:before="57" w:line="237" w:lineRule="auto"/>
              <w:ind w:right="303"/>
              <w:rPr>
                <w:sz w:val="17"/>
              </w:rPr>
            </w:pPr>
            <w:bookmarkStart w:id="30" w:name="g_plan,_set_up_and_carry_out_comparative"/>
            <w:bookmarkEnd w:id="30"/>
            <w:r>
              <w:rPr>
                <w:color w:val="1C1C1C"/>
                <w:sz w:val="17"/>
              </w:rPr>
              <w:t>plan, set up and carry out comparative and fair tests to answer questions, including recognising and controlling variables where necessary;</w:t>
            </w:r>
          </w:p>
          <w:p w14:paraId="63ECA8D4" w14:textId="77777777" w:rsidR="00662213" w:rsidRDefault="003E0AAA">
            <w:pPr>
              <w:pStyle w:val="TableParagraph"/>
              <w:numPr>
                <w:ilvl w:val="0"/>
                <w:numId w:val="12"/>
              </w:numPr>
              <w:tabs>
                <w:tab w:val="left" w:pos="443"/>
                <w:tab w:val="left" w:pos="444"/>
              </w:tabs>
              <w:spacing w:before="56" w:line="237" w:lineRule="auto"/>
              <w:ind w:right="420"/>
              <w:rPr>
                <w:sz w:val="17"/>
              </w:rPr>
            </w:pPr>
            <w:bookmarkStart w:id="31" w:name="h_use_their_test_results_to_identify_whe"/>
            <w:bookmarkEnd w:id="31"/>
            <w:r>
              <w:rPr>
                <w:color w:val="1C1C1C"/>
                <w:sz w:val="17"/>
              </w:rPr>
              <w:t>use their test results to identify when further tests and observations may be</w:t>
            </w:r>
            <w:r>
              <w:rPr>
                <w:color w:val="1C1C1C"/>
                <w:spacing w:val="-1"/>
                <w:sz w:val="17"/>
              </w:rPr>
              <w:t xml:space="preserve"> </w:t>
            </w:r>
            <w:r>
              <w:rPr>
                <w:color w:val="1C1C1C"/>
                <w:sz w:val="17"/>
              </w:rPr>
              <w:t>needed;</w:t>
            </w:r>
          </w:p>
          <w:p w14:paraId="0915CBDF" w14:textId="77777777" w:rsidR="00662213" w:rsidRDefault="003E0AAA">
            <w:pPr>
              <w:pStyle w:val="TableParagraph"/>
              <w:tabs>
                <w:tab w:val="left" w:pos="443"/>
              </w:tabs>
              <w:spacing w:before="55"/>
              <w:ind w:left="83" w:firstLine="0"/>
              <w:rPr>
                <w:sz w:val="17"/>
              </w:rPr>
            </w:pPr>
            <w:proofErr w:type="spellStart"/>
            <w:r>
              <w:rPr>
                <w:b/>
                <w:color w:val="BEBEBE"/>
                <w:sz w:val="18"/>
              </w:rPr>
              <w:t>i</w:t>
            </w:r>
            <w:proofErr w:type="spellEnd"/>
            <w:r>
              <w:rPr>
                <w:b/>
                <w:color w:val="BEBEBE"/>
                <w:sz w:val="18"/>
              </w:rPr>
              <w:tab/>
            </w:r>
            <w:bookmarkStart w:id="32" w:name="i_use_test_results_to_make_predictions_f"/>
            <w:bookmarkEnd w:id="32"/>
            <w:r>
              <w:rPr>
                <w:color w:val="1C1C1C"/>
                <w:sz w:val="17"/>
              </w:rPr>
              <w:t>use test results to make predictions for further</w:t>
            </w:r>
            <w:r>
              <w:rPr>
                <w:color w:val="1C1C1C"/>
                <w:spacing w:val="-11"/>
                <w:sz w:val="17"/>
              </w:rPr>
              <w:t xml:space="preserve"> </w:t>
            </w:r>
            <w:r>
              <w:rPr>
                <w:color w:val="1C1C1C"/>
                <w:sz w:val="17"/>
              </w:rPr>
              <w:t>tests.</w:t>
            </w:r>
          </w:p>
        </w:tc>
      </w:tr>
    </w:tbl>
    <w:p w14:paraId="044993D1" w14:textId="77777777" w:rsidR="00662213" w:rsidRDefault="00662213">
      <w:pPr>
        <w:rPr>
          <w:sz w:val="17"/>
        </w:rPr>
        <w:sectPr w:rsidR="00662213">
          <w:pgSz w:w="16840" w:h="11910" w:orient="landscape"/>
          <w:pgMar w:top="800" w:right="440" w:bottom="280" w:left="460" w:header="720" w:footer="720" w:gutter="0"/>
          <w:cols w:space="720"/>
        </w:sect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7"/>
        <w:gridCol w:w="4949"/>
        <w:gridCol w:w="4949"/>
        <w:gridCol w:w="4949"/>
      </w:tblGrid>
      <w:tr w:rsidR="00662213" w14:paraId="33AF7C6E" w14:textId="77777777" w:rsidTr="00BB3605">
        <w:trPr>
          <w:trHeight w:val="3960"/>
        </w:trPr>
        <w:tc>
          <w:tcPr>
            <w:tcW w:w="847" w:type="dxa"/>
            <w:shd w:val="clear" w:color="auto" w:fill="6EBB85"/>
            <w:textDirection w:val="btLr"/>
            <w:vAlign w:val="center"/>
          </w:tcPr>
          <w:p w14:paraId="15B85A0C" w14:textId="77777777" w:rsidR="00662213" w:rsidRDefault="003E0AAA" w:rsidP="00BB3605">
            <w:pPr>
              <w:pStyle w:val="TableParagraph"/>
              <w:spacing w:before="184" w:line="283" w:lineRule="auto"/>
              <w:ind w:left="556" w:right="426"/>
              <w:jc w:val="center"/>
              <w:rPr>
                <w:b/>
                <w:sz w:val="19"/>
              </w:rPr>
            </w:pPr>
            <w:r>
              <w:rPr>
                <w:b/>
                <w:color w:val="FFFFFF"/>
                <w:sz w:val="19"/>
              </w:rPr>
              <w:lastRenderedPageBreak/>
              <w:t>Observing and Measuring Changes</w:t>
            </w:r>
          </w:p>
        </w:tc>
        <w:tc>
          <w:tcPr>
            <w:tcW w:w="4949" w:type="dxa"/>
          </w:tcPr>
          <w:p w14:paraId="5C633CC6" w14:textId="77777777" w:rsidR="00662213" w:rsidRDefault="003E0AAA">
            <w:pPr>
              <w:pStyle w:val="TableParagraph"/>
              <w:spacing w:before="23"/>
              <w:ind w:left="84" w:firstLine="0"/>
              <w:rPr>
                <w:b/>
                <w:sz w:val="17"/>
              </w:rPr>
            </w:pPr>
            <w:bookmarkStart w:id="33" w:name="Observing_closely,_using_simple_equipmen"/>
            <w:bookmarkEnd w:id="33"/>
            <w:r>
              <w:rPr>
                <w:b/>
                <w:color w:val="1C1C1C"/>
                <w:sz w:val="17"/>
              </w:rPr>
              <w:t>KS1 Science National Curriculum</w:t>
            </w:r>
          </w:p>
          <w:p w14:paraId="661F5D88" w14:textId="77777777" w:rsidR="00662213" w:rsidRDefault="003E0AAA">
            <w:pPr>
              <w:pStyle w:val="TableParagraph"/>
              <w:ind w:left="84" w:firstLine="0"/>
              <w:rPr>
                <w:sz w:val="17"/>
              </w:rPr>
            </w:pPr>
            <w:r>
              <w:rPr>
                <w:color w:val="1C1C1C"/>
                <w:sz w:val="17"/>
              </w:rPr>
              <w:t>Observing closely, using simple equipment.</w:t>
            </w:r>
          </w:p>
          <w:p w14:paraId="5C540FEF" w14:textId="77777777" w:rsidR="00662213" w:rsidRDefault="003E0AAA">
            <w:pPr>
              <w:pStyle w:val="TableParagraph"/>
              <w:spacing w:before="120"/>
              <w:ind w:left="84" w:firstLine="0"/>
              <w:rPr>
                <w:sz w:val="17"/>
              </w:rPr>
            </w:pPr>
            <w:r>
              <w:rPr>
                <w:color w:val="1C1C1C"/>
                <w:sz w:val="17"/>
              </w:rPr>
              <w:t>Children can:</w:t>
            </w:r>
          </w:p>
          <w:p w14:paraId="1FF42263" w14:textId="77777777" w:rsidR="00662213" w:rsidRDefault="003E0AAA">
            <w:pPr>
              <w:pStyle w:val="TableParagraph"/>
              <w:numPr>
                <w:ilvl w:val="0"/>
                <w:numId w:val="11"/>
              </w:numPr>
              <w:tabs>
                <w:tab w:val="left" w:pos="443"/>
                <w:tab w:val="left" w:pos="444"/>
              </w:tabs>
              <w:spacing w:before="58" w:line="235" w:lineRule="auto"/>
              <w:ind w:right="623"/>
              <w:rPr>
                <w:sz w:val="17"/>
              </w:rPr>
            </w:pPr>
            <w:bookmarkStart w:id="34" w:name="a_observe_the_natural_and_humanly_constr"/>
            <w:bookmarkEnd w:id="34"/>
            <w:r>
              <w:rPr>
                <w:color w:val="1C1C1C"/>
                <w:sz w:val="17"/>
              </w:rPr>
              <w:t>observe the natural and humanly constructed world around them;</w:t>
            </w:r>
          </w:p>
          <w:p w14:paraId="73D7EC47" w14:textId="77777777" w:rsidR="00662213" w:rsidRDefault="003E0AAA">
            <w:pPr>
              <w:pStyle w:val="TableParagraph"/>
              <w:numPr>
                <w:ilvl w:val="0"/>
                <w:numId w:val="11"/>
              </w:numPr>
              <w:tabs>
                <w:tab w:val="left" w:pos="443"/>
                <w:tab w:val="left" w:pos="444"/>
              </w:tabs>
              <w:spacing w:before="56"/>
              <w:rPr>
                <w:sz w:val="17"/>
              </w:rPr>
            </w:pPr>
            <w:r>
              <w:rPr>
                <w:color w:val="1C1C1C"/>
                <w:sz w:val="17"/>
              </w:rPr>
              <w:t>observe changes over</w:t>
            </w:r>
            <w:r>
              <w:rPr>
                <w:color w:val="1C1C1C"/>
                <w:spacing w:val="-2"/>
                <w:sz w:val="17"/>
              </w:rPr>
              <w:t xml:space="preserve"> </w:t>
            </w:r>
            <w:r>
              <w:rPr>
                <w:color w:val="1C1C1C"/>
                <w:sz w:val="17"/>
              </w:rPr>
              <w:t>time;</w:t>
            </w:r>
          </w:p>
          <w:p w14:paraId="3D906876" w14:textId="77777777" w:rsidR="00662213" w:rsidRDefault="003E0AAA">
            <w:pPr>
              <w:pStyle w:val="TableParagraph"/>
              <w:numPr>
                <w:ilvl w:val="0"/>
                <w:numId w:val="11"/>
              </w:numPr>
              <w:tabs>
                <w:tab w:val="left" w:pos="443"/>
                <w:tab w:val="left" w:pos="444"/>
              </w:tabs>
              <w:spacing w:before="52" w:line="212" w:lineRule="exact"/>
              <w:rPr>
                <w:sz w:val="17"/>
              </w:rPr>
            </w:pPr>
            <w:bookmarkStart w:id="35" w:name="c_use_simple_measurements_and_equipment;"/>
            <w:bookmarkStart w:id="36" w:name="d_make_careful_observations,_sometimes_u"/>
            <w:bookmarkEnd w:id="35"/>
            <w:bookmarkEnd w:id="36"/>
            <w:r>
              <w:rPr>
                <w:color w:val="1C1C1C"/>
                <w:sz w:val="17"/>
              </w:rPr>
              <w:t>use simple measurements and</w:t>
            </w:r>
            <w:r>
              <w:rPr>
                <w:color w:val="1C1C1C"/>
                <w:spacing w:val="-7"/>
                <w:sz w:val="17"/>
              </w:rPr>
              <w:t xml:space="preserve"> </w:t>
            </w:r>
            <w:r>
              <w:rPr>
                <w:color w:val="1C1C1C"/>
                <w:sz w:val="17"/>
              </w:rPr>
              <w:t>equipment;</w:t>
            </w:r>
          </w:p>
          <w:p w14:paraId="68045CB1" w14:textId="77777777" w:rsidR="00662213" w:rsidRDefault="003E0AAA">
            <w:pPr>
              <w:pStyle w:val="TableParagraph"/>
              <w:numPr>
                <w:ilvl w:val="0"/>
                <w:numId w:val="11"/>
              </w:numPr>
              <w:tabs>
                <w:tab w:val="left" w:pos="443"/>
                <w:tab w:val="left" w:pos="444"/>
              </w:tabs>
              <w:spacing w:line="235" w:lineRule="auto"/>
              <w:ind w:right="264"/>
              <w:rPr>
                <w:sz w:val="17"/>
              </w:rPr>
            </w:pPr>
            <w:r>
              <w:rPr>
                <w:color w:val="1C1C1C"/>
                <w:sz w:val="17"/>
              </w:rPr>
              <w:t>make careful observations, sometimes using equipment to help them observe</w:t>
            </w:r>
            <w:r>
              <w:rPr>
                <w:color w:val="1C1C1C"/>
                <w:spacing w:val="-1"/>
                <w:sz w:val="17"/>
              </w:rPr>
              <w:t xml:space="preserve"> </w:t>
            </w:r>
            <w:r>
              <w:rPr>
                <w:color w:val="1C1C1C"/>
                <w:sz w:val="17"/>
              </w:rPr>
              <w:t>carefully.</w:t>
            </w:r>
          </w:p>
        </w:tc>
        <w:tc>
          <w:tcPr>
            <w:tcW w:w="4949" w:type="dxa"/>
          </w:tcPr>
          <w:p w14:paraId="0A64ECBD" w14:textId="77777777" w:rsidR="00662213" w:rsidRDefault="003E0AAA">
            <w:pPr>
              <w:pStyle w:val="TableParagraph"/>
              <w:spacing w:before="23"/>
              <w:ind w:left="83" w:firstLine="0"/>
              <w:rPr>
                <w:b/>
                <w:sz w:val="17"/>
              </w:rPr>
            </w:pPr>
            <w:bookmarkStart w:id="37" w:name="Making_systematic_and_careful_observatio"/>
            <w:bookmarkEnd w:id="37"/>
            <w:r>
              <w:rPr>
                <w:b/>
                <w:color w:val="1C1C1C"/>
                <w:sz w:val="17"/>
              </w:rPr>
              <w:t>Lower KS2 Science National Curriculum</w:t>
            </w:r>
          </w:p>
          <w:p w14:paraId="5CDABA7E" w14:textId="77777777" w:rsidR="00662213" w:rsidRDefault="003E0AAA">
            <w:pPr>
              <w:pStyle w:val="TableParagraph"/>
              <w:ind w:left="83" w:right="125" w:firstLine="0"/>
              <w:rPr>
                <w:sz w:val="17"/>
              </w:rPr>
            </w:pPr>
            <w:r>
              <w:rPr>
                <w:color w:val="1C1C1C"/>
                <w:sz w:val="17"/>
              </w:rPr>
              <w:t>Making systematic and careful observations and, where appropriate, taking accurate measurements using standard units, using a range of equipment, including thermometers and data loggers.</w:t>
            </w:r>
          </w:p>
          <w:p w14:paraId="4E315794" w14:textId="77777777" w:rsidR="00662213" w:rsidRDefault="003E0AAA">
            <w:pPr>
              <w:pStyle w:val="TableParagraph"/>
              <w:spacing w:before="119"/>
              <w:ind w:left="83" w:firstLine="0"/>
              <w:rPr>
                <w:sz w:val="17"/>
              </w:rPr>
            </w:pPr>
            <w:r>
              <w:rPr>
                <w:color w:val="1C1C1C"/>
                <w:sz w:val="17"/>
              </w:rPr>
              <w:t>Children</w:t>
            </w:r>
            <w:r>
              <w:rPr>
                <w:color w:val="1C1C1C"/>
                <w:spacing w:val="-7"/>
                <w:sz w:val="17"/>
              </w:rPr>
              <w:t xml:space="preserve"> </w:t>
            </w:r>
            <w:r>
              <w:rPr>
                <w:color w:val="1C1C1C"/>
                <w:sz w:val="17"/>
              </w:rPr>
              <w:t>can:</w:t>
            </w:r>
          </w:p>
          <w:p w14:paraId="55F9A081" w14:textId="77777777" w:rsidR="00662213" w:rsidRDefault="003E0AAA">
            <w:pPr>
              <w:pStyle w:val="TableParagraph"/>
              <w:numPr>
                <w:ilvl w:val="0"/>
                <w:numId w:val="10"/>
              </w:numPr>
              <w:tabs>
                <w:tab w:val="left" w:pos="443"/>
                <w:tab w:val="left" w:pos="444"/>
              </w:tabs>
              <w:spacing w:before="56"/>
              <w:rPr>
                <w:sz w:val="17"/>
              </w:rPr>
            </w:pPr>
            <w:bookmarkStart w:id="38" w:name="a_make_systematic_and_careful_observatio"/>
            <w:bookmarkEnd w:id="38"/>
            <w:r>
              <w:rPr>
                <w:color w:val="1C1C1C"/>
                <w:sz w:val="17"/>
              </w:rPr>
              <w:t>make systematic and careful</w:t>
            </w:r>
            <w:r>
              <w:rPr>
                <w:color w:val="1C1C1C"/>
                <w:spacing w:val="-4"/>
                <w:sz w:val="17"/>
              </w:rPr>
              <w:t xml:space="preserve"> </w:t>
            </w:r>
            <w:r>
              <w:rPr>
                <w:color w:val="1C1C1C"/>
                <w:sz w:val="17"/>
              </w:rPr>
              <w:t>observations;</w:t>
            </w:r>
          </w:p>
          <w:p w14:paraId="648F699A" w14:textId="77777777" w:rsidR="00662213" w:rsidRDefault="003E0AAA">
            <w:pPr>
              <w:pStyle w:val="TableParagraph"/>
              <w:numPr>
                <w:ilvl w:val="0"/>
                <w:numId w:val="10"/>
              </w:numPr>
              <w:tabs>
                <w:tab w:val="left" w:pos="443"/>
                <w:tab w:val="left" w:pos="444"/>
              </w:tabs>
              <w:spacing w:before="50"/>
              <w:rPr>
                <w:sz w:val="17"/>
              </w:rPr>
            </w:pPr>
            <w:bookmarkStart w:id="39" w:name="b_observe_changes_over_time;"/>
            <w:bookmarkEnd w:id="39"/>
            <w:r>
              <w:rPr>
                <w:color w:val="1C1C1C"/>
                <w:sz w:val="17"/>
              </w:rPr>
              <w:t>observe changes over</w:t>
            </w:r>
            <w:r>
              <w:rPr>
                <w:color w:val="1C1C1C"/>
                <w:spacing w:val="-2"/>
                <w:sz w:val="17"/>
              </w:rPr>
              <w:t xml:space="preserve"> </w:t>
            </w:r>
            <w:r>
              <w:rPr>
                <w:color w:val="1C1C1C"/>
                <w:sz w:val="17"/>
              </w:rPr>
              <w:t>time;</w:t>
            </w:r>
          </w:p>
          <w:p w14:paraId="6CD312A2" w14:textId="77777777" w:rsidR="00662213" w:rsidRDefault="003E0AAA">
            <w:pPr>
              <w:pStyle w:val="TableParagraph"/>
              <w:numPr>
                <w:ilvl w:val="0"/>
                <w:numId w:val="10"/>
              </w:numPr>
              <w:tabs>
                <w:tab w:val="left" w:pos="443"/>
                <w:tab w:val="left" w:pos="444"/>
              </w:tabs>
              <w:spacing w:before="56" w:line="235" w:lineRule="auto"/>
              <w:ind w:right="367"/>
              <w:rPr>
                <w:sz w:val="17"/>
              </w:rPr>
            </w:pPr>
            <w:bookmarkStart w:id="40" w:name="c_use_a_range_of_equipment,_including_th"/>
            <w:bookmarkEnd w:id="40"/>
            <w:r>
              <w:rPr>
                <w:color w:val="1C1C1C"/>
                <w:sz w:val="17"/>
              </w:rPr>
              <w:t>use a range of equipment, including thermometers and data loggers;</w:t>
            </w:r>
          </w:p>
          <w:p w14:paraId="787EBAF2" w14:textId="77777777" w:rsidR="00662213" w:rsidRDefault="003E0AAA">
            <w:pPr>
              <w:pStyle w:val="TableParagraph"/>
              <w:numPr>
                <w:ilvl w:val="0"/>
                <w:numId w:val="10"/>
              </w:numPr>
              <w:tabs>
                <w:tab w:val="left" w:pos="443"/>
                <w:tab w:val="left" w:pos="444"/>
              </w:tabs>
              <w:spacing w:before="56" w:line="212" w:lineRule="exact"/>
              <w:rPr>
                <w:sz w:val="17"/>
              </w:rPr>
            </w:pPr>
            <w:bookmarkStart w:id="41" w:name="Observing_and_Measuring_Changes"/>
            <w:bookmarkStart w:id="42" w:name="d_ask_their_own_questions_about_what_the"/>
            <w:bookmarkStart w:id="43" w:name="e_where_appropriate,_take_accurate_measu"/>
            <w:bookmarkEnd w:id="41"/>
            <w:bookmarkEnd w:id="42"/>
            <w:bookmarkEnd w:id="43"/>
            <w:r>
              <w:rPr>
                <w:color w:val="1C1C1C"/>
                <w:sz w:val="17"/>
              </w:rPr>
              <w:t>ask their own questions about what they</w:t>
            </w:r>
            <w:r>
              <w:rPr>
                <w:color w:val="1C1C1C"/>
                <w:spacing w:val="-10"/>
                <w:sz w:val="17"/>
              </w:rPr>
              <w:t xml:space="preserve"> </w:t>
            </w:r>
            <w:r>
              <w:rPr>
                <w:color w:val="1C1C1C"/>
                <w:sz w:val="17"/>
              </w:rPr>
              <w:t>observe;</w:t>
            </w:r>
          </w:p>
          <w:p w14:paraId="30D6DDE9" w14:textId="77777777" w:rsidR="00662213" w:rsidRDefault="003E0AAA">
            <w:pPr>
              <w:pStyle w:val="TableParagraph"/>
              <w:numPr>
                <w:ilvl w:val="0"/>
                <w:numId w:val="10"/>
              </w:numPr>
              <w:tabs>
                <w:tab w:val="left" w:pos="443"/>
                <w:tab w:val="left" w:pos="444"/>
              </w:tabs>
              <w:spacing w:line="237" w:lineRule="auto"/>
              <w:ind w:right="384"/>
              <w:rPr>
                <w:sz w:val="17"/>
              </w:rPr>
            </w:pPr>
            <w:r>
              <w:rPr>
                <w:color w:val="1C1C1C"/>
                <w:sz w:val="17"/>
              </w:rPr>
              <w:t>where appropriate, take accurate measurements using standard units using a range of</w:t>
            </w:r>
            <w:r>
              <w:rPr>
                <w:color w:val="1C1C1C"/>
                <w:spacing w:val="-6"/>
                <w:sz w:val="17"/>
              </w:rPr>
              <w:t xml:space="preserve"> </w:t>
            </w:r>
            <w:r>
              <w:rPr>
                <w:color w:val="1C1C1C"/>
                <w:sz w:val="17"/>
              </w:rPr>
              <w:t>equipment.</w:t>
            </w:r>
          </w:p>
        </w:tc>
        <w:tc>
          <w:tcPr>
            <w:tcW w:w="4949" w:type="dxa"/>
          </w:tcPr>
          <w:p w14:paraId="3E0C0132" w14:textId="77777777" w:rsidR="00662213" w:rsidRDefault="003E0AAA">
            <w:pPr>
              <w:pStyle w:val="TableParagraph"/>
              <w:spacing w:before="23"/>
              <w:ind w:left="83" w:firstLine="0"/>
              <w:rPr>
                <w:b/>
                <w:sz w:val="17"/>
              </w:rPr>
            </w:pPr>
            <w:bookmarkStart w:id="44" w:name="Taking_measurements,_using_a_range_of_sc"/>
            <w:bookmarkEnd w:id="44"/>
            <w:r>
              <w:rPr>
                <w:b/>
                <w:color w:val="1C1C1C"/>
                <w:sz w:val="17"/>
              </w:rPr>
              <w:t>Upper KS2 Science National Curriculum</w:t>
            </w:r>
          </w:p>
          <w:p w14:paraId="6D96B4ED" w14:textId="77777777" w:rsidR="00662213" w:rsidRDefault="003E0AAA">
            <w:pPr>
              <w:pStyle w:val="TableParagraph"/>
              <w:ind w:left="83" w:right="149" w:firstLine="0"/>
              <w:rPr>
                <w:sz w:val="17"/>
              </w:rPr>
            </w:pPr>
            <w:r>
              <w:rPr>
                <w:color w:val="1C1C1C"/>
                <w:sz w:val="17"/>
              </w:rPr>
              <w:t>Taking measurements, using a range of scientific equipment, with increasing accuracy and precision, taking repeat readings when appropriate.</w:t>
            </w:r>
          </w:p>
          <w:p w14:paraId="49A7D92A" w14:textId="77777777" w:rsidR="00662213" w:rsidRDefault="003E0AAA">
            <w:pPr>
              <w:pStyle w:val="TableParagraph"/>
              <w:spacing w:before="120"/>
              <w:ind w:left="83" w:firstLine="0"/>
              <w:rPr>
                <w:sz w:val="17"/>
              </w:rPr>
            </w:pPr>
            <w:r>
              <w:rPr>
                <w:color w:val="1C1C1C"/>
                <w:sz w:val="17"/>
              </w:rPr>
              <w:t>Children can:</w:t>
            </w:r>
          </w:p>
          <w:p w14:paraId="4742FDD8" w14:textId="2394C094" w:rsidR="00662213" w:rsidRDefault="003E0AAA">
            <w:pPr>
              <w:pStyle w:val="TableParagraph"/>
              <w:numPr>
                <w:ilvl w:val="0"/>
                <w:numId w:val="9"/>
              </w:numPr>
              <w:tabs>
                <w:tab w:val="left" w:pos="443"/>
                <w:tab w:val="left" w:pos="444"/>
              </w:tabs>
              <w:spacing w:before="58" w:line="235" w:lineRule="auto"/>
              <w:ind w:right="584"/>
              <w:rPr>
                <w:sz w:val="17"/>
              </w:rPr>
            </w:pPr>
            <w:bookmarkStart w:id="45" w:name="a_choose_the_most_appropriate_equipment_"/>
            <w:bookmarkEnd w:id="45"/>
            <w:r>
              <w:rPr>
                <w:color w:val="1C1C1C"/>
                <w:sz w:val="17"/>
              </w:rPr>
              <w:t xml:space="preserve">choose the most appropriate equipment to </w:t>
            </w:r>
            <w:r w:rsidR="002C3997">
              <w:rPr>
                <w:color w:val="1C1C1C"/>
                <w:sz w:val="17"/>
              </w:rPr>
              <w:br/>
            </w:r>
            <w:r>
              <w:rPr>
                <w:color w:val="1C1C1C"/>
                <w:sz w:val="17"/>
              </w:rPr>
              <w:t>make measurements and explain ho</w:t>
            </w:r>
            <w:r w:rsidR="002C3997">
              <w:rPr>
                <w:color w:val="1C1C1C"/>
                <w:sz w:val="17"/>
              </w:rPr>
              <w:t xml:space="preserve">w to use </w:t>
            </w:r>
            <w:r w:rsidR="002C3997">
              <w:rPr>
                <w:color w:val="1C1C1C"/>
                <w:sz w:val="17"/>
              </w:rPr>
              <w:br/>
              <w:t>it accurately;</w:t>
            </w:r>
          </w:p>
          <w:p w14:paraId="70111C49" w14:textId="77777777" w:rsidR="00662213" w:rsidRDefault="003E0AAA">
            <w:pPr>
              <w:pStyle w:val="TableParagraph"/>
              <w:numPr>
                <w:ilvl w:val="0"/>
                <w:numId w:val="9"/>
              </w:numPr>
              <w:tabs>
                <w:tab w:val="left" w:pos="443"/>
                <w:tab w:val="left" w:pos="444"/>
              </w:tabs>
              <w:spacing w:before="57" w:line="237" w:lineRule="auto"/>
              <w:ind w:right="151"/>
              <w:rPr>
                <w:sz w:val="17"/>
              </w:rPr>
            </w:pPr>
            <w:bookmarkStart w:id="46" w:name="b_take_measurements_using_a_range_of_sci"/>
            <w:bookmarkEnd w:id="46"/>
            <w:r>
              <w:rPr>
                <w:color w:val="1C1C1C"/>
                <w:sz w:val="17"/>
              </w:rPr>
              <w:t>take measurements using a range of scientific equipment with increasing accuracy and</w:t>
            </w:r>
            <w:r>
              <w:rPr>
                <w:color w:val="1C1C1C"/>
                <w:spacing w:val="-3"/>
                <w:sz w:val="17"/>
              </w:rPr>
              <w:t xml:space="preserve"> </w:t>
            </w:r>
            <w:r>
              <w:rPr>
                <w:color w:val="1C1C1C"/>
                <w:sz w:val="17"/>
              </w:rPr>
              <w:t>precision;</w:t>
            </w:r>
          </w:p>
          <w:p w14:paraId="5B770E09" w14:textId="07E30D22" w:rsidR="00662213" w:rsidRDefault="002C3997">
            <w:pPr>
              <w:pStyle w:val="TableParagraph"/>
              <w:numPr>
                <w:ilvl w:val="0"/>
                <w:numId w:val="9"/>
              </w:numPr>
              <w:tabs>
                <w:tab w:val="left" w:pos="443"/>
                <w:tab w:val="left" w:pos="444"/>
              </w:tabs>
              <w:spacing w:before="56"/>
              <w:rPr>
                <w:sz w:val="17"/>
              </w:rPr>
            </w:pPr>
            <w:bookmarkStart w:id="47" w:name="c_take_repeat_readings_when_appropriate;"/>
            <w:bookmarkEnd w:id="47"/>
            <w:r>
              <w:rPr>
                <w:color w:val="1C1C1C"/>
                <w:sz w:val="17"/>
              </w:rPr>
              <w:t>make careful and</w:t>
            </w:r>
            <w:r w:rsidR="003E0AAA">
              <w:rPr>
                <w:color w:val="1C1C1C"/>
                <w:sz w:val="17"/>
              </w:rPr>
              <w:t xml:space="preserve"> </w:t>
            </w:r>
            <w:r>
              <w:rPr>
                <w:color w:val="1C1C1C"/>
                <w:sz w:val="17"/>
              </w:rPr>
              <w:t>focused observations</w:t>
            </w:r>
            <w:r w:rsidR="003E0AAA">
              <w:rPr>
                <w:color w:val="1C1C1C"/>
                <w:sz w:val="17"/>
              </w:rPr>
              <w:t>;</w:t>
            </w:r>
          </w:p>
          <w:p w14:paraId="0162504E" w14:textId="16062C75" w:rsidR="00662213" w:rsidRDefault="002C3997">
            <w:pPr>
              <w:pStyle w:val="TableParagraph"/>
              <w:numPr>
                <w:ilvl w:val="0"/>
                <w:numId w:val="9"/>
              </w:numPr>
              <w:tabs>
                <w:tab w:val="left" w:pos="443"/>
                <w:tab w:val="left" w:pos="444"/>
              </w:tabs>
              <w:spacing w:before="50"/>
              <w:rPr>
                <w:sz w:val="17"/>
              </w:rPr>
            </w:pPr>
            <w:bookmarkStart w:id="48" w:name="d_understand_why_we_take_an_average_in_r"/>
            <w:bookmarkEnd w:id="48"/>
            <w:r>
              <w:rPr>
                <w:color w:val="1C1C1C"/>
                <w:sz w:val="17"/>
              </w:rPr>
              <w:t>know the importance of taking repeat readings and take repeat readings where appropriate</w:t>
            </w:r>
            <w:r w:rsidR="003E0AAA">
              <w:rPr>
                <w:color w:val="1C1C1C"/>
                <w:sz w:val="17"/>
              </w:rPr>
              <w:t>.</w:t>
            </w:r>
          </w:p>
        </w:tc>
      </w:tr>
      <w:tr w:rsidR="00662213" w14:paraId="310F6DC7" w14:textId="77777777" w:rsidTr="00BB3605">
        <w:trPr>
          <w:trHeight w:val="5798"/>
        </w:trPr>
        <w:tc>
          <w:tcPr>
            <w:tcW w:w="847" w:type="dxa"/>
            <w:shd w:val="clear" w:color="auto" w:fill="F8AF00"/>
            <w:textDirection w:val="btLr"/>
            <w:vAlign w:val="center"/>
          </w:tcPr>
          <w:p w14:paraId="6E45555C" w14:textId="77777777" w:rsidR="00662213" w:rsidRDefault="003E0AAA" w:rsidP="00BB3605">
            <w:pPr>
              <w:pStyle w:val="TableParagraph"/>
              <w:spacing w:before="184" w:line="283" w:lineRule="auto"/>
              <w:ind w:left="556" w:right="506"/>
              <w:jc w:val="center"/>
              <w:rPr>
                <w:b/>
                <w:sz w:val="19"/>
              </w:rPr>
            </w:pPr>
            <w:r>
              <w:rPr>
                <w:b/>
                <w:color w:val="FFFFFF"/>
                <w:sz w:val="19"/>
              </w:rPr>
              <w:t>Identifying, Classifying, Recording and Presenting Data</w:t>
            </w:r>
          </w:p>
        </w:tc>
        <w:tc>
          <w:tcPr>
            <w:tcW w:w="4949" w:type="dxa"/>
          </w:tcPr>
          <w:p w14:paraId="74E8A81C" w14:textId="77777777" w:rsidR="00662213" w:rsidRDefault="003E0AAA">
            <w:pPr>
              <w:pStyle w:val="TableParagraph"/>
              <w:spacing w:before="23"/>
              <w:ind w:left="84" w:firstLine="0"/>
              <w:rPr>
                <w:b/>
                <w:sz w:val="17"/>
              </w:rPr>
            </w:pPr>
            <w:bookmarkStart w:id="49" w:name="Identifying_and_classifying."/>
            <w:bookmarkEnd w:id="49"/>
            <w:r>
              <w:rPr>
                <w:b/>
                <w:color w:val="1C1C1C"/>
                <w:sz w:val="17"/>
              </w:rPr>
              <w:t>KS1 Science National Curriculum</w:t>
            </w:r>
          </w:p>
          <w:p w14:paraId="1C86422B" w14:textId="77777777" w:rsidR="00662213" w:rsidRDefault="003E0AAA">
            <w:pPr>
              <w:pStyle w:val="TableParagraph"/>
              <w:ind w:left="84" w:firstLine="0"/>
              <w:rPr>
                <w:sz w:val="17"/>
              </w:rPr>
            </w:pPr>
            <w:r>
              <w:rPr>
                <w:color w:val="1C1C1C"/>
                <w:sz w:val="17"/>
              </w:rPr>
              <w:t>Identifying and classifying.</w:t>
            </w:r>
          </w:p>
          <w:p w14:paraId="65A5392B" w14:textId="77777777" w:rsidR="00662213" w:rsidRDefault="003E0AAA">
            <w:pPr>
              <w:pStyle w:val="TableParagraph"/>
              <w:spacing w:before="4" w:line="320" w:lineRule="atLeast"/>
              <w:ind w:left="83" w:right="252" w:firstLine="0"/>
              <w:rPr>
                <w:sz w:val="17"/>
              </w:rPr>
            </w:pPr>
            <w:bookmarkStart w:id="50" w:name="Gathering_and_recording_data_to_help_in_"/>
            <w:bookmarkEnd w:id="50"/>
            <w:r>
              <w:rPr>
                <w:color w:val="1C1C1C"/>
                <w:sz w:val="17"/>
              </w:rPr>
              <w:t>Gathering and recording data to help in answering questions. Children can:</w:t>
            </w:r>
          </w:p>
          <w:p w14:paraId="0E8F26C0" w14:textId="77777777" w:rsidR="00662213" w:rsidRDefault="003E0AAA">
            <w:pPr>
              <w:pStyle w:val="TableParagraph"/>
              <w:numPr>
                <w:ilvl w:val="0"/>
                <w:numId w:val="8"/>
              </w:numPr>
              <w:tabs>
                <w:tab w:val="left" w:pos="443"/>
                <w:tab w:val="left" w:pos="444"/>
              </w:tabs>
              <w:spacing w:before="62" w:line="235" w:lineRule="auto"/>
              <w:ind w:right="391"/>
              <w:rPr>
                <w:sz w:val="17"/>
              </w:rPr>
            </w:pPr>
            <w:bookmarkStart w:id="51" w:name="a_use_simple_features_to_compare_objects"/>
            <w:bookmarkEnd w:id="51"/>
            <w:r>
              <w:rPr>
                <w:color w:val="1C1C1C"/>
                <w:sz w:val="17"/>
              </w:rPr>
              <w:t>use simple features to compare objects, materials and living things;</w:t>
            </w:r>
          </w:p>
          <w:p w14:paraId="24CE5E75" w14:textId="77777777" w:rsidR="00662213" w:rsidRDefault="003E0AAA">
            <w:pPr>
              <w:pStyle w:val="TableParagraph"/>
              <w:numPr>
                <w:ilvl w:val="0"/>
                <w:numId w:val="8"/>
              </w:numPr>
              <w:tabs>
                <w:tab w:val="left" w:pos="443"/>
                <w:tab w:val="left" w:pos="444"/>
              </w:tabs>
              <w:spacing w:before="57" w:line="237" w:lineRule="auto"/>
              <w:ind w:right="108"/>
              <w:rPr>
                <w:sz w:val="17"/>
              </w:rPr>
            </w:pPr>
            <w:bookmarkStart w:id="52" w:name="b_decide_how_to_sort_and_classify_object"/>
            <w:bookmarkEnd w:id="52"/>
            <w:r>
              <w:rPr>
                <w:color w:val="1C1C1C"/>
                <w:sz w:val="17"/>
              </w:rPr>
              <w:t>decide how to sort and classify objects into simple groups with some</w:t>
            </w:r>
            <w:r>
              <w:rPr>
                <w:color w:val="1C1C1C"/>
                <w:spacing w:val="-2"/>
                <w:sz w:val="17"/>
              </w:rPr>
              <w:t xml:space="preserve"> </w:t>
            </w:r>
            <w:r>
              <w:rPr>
                <w:color w:val="1C1C1C"/>
                <w:sz w:val="17"/>
              </w:rPr>
              <w:t>help;</w:t>
            </w:r>
          </w:p>
          <w:p w14:paraId="1C0A65A7" w14:textId="77777777" w:rsidR="00662213" w:rsidRDefault="003E0AAA">
            <w:pPr>
              <w:pStyle w:val="TableParagraph"/>
              <w:numPr>
                <w:ilvl w:val="0"/>
                <w:numId w:val="8"/>
              </w:numPr>
              <w:tabs>
                <w:tab w:val="left" w:pos="443"/>
                <w:tab w:val="left" w:pos="444"/>
              </w:tabs>
              <w:spacing w:before="59" w:line="235" w:lineRule="auto"/>
              <w:ind w:right="536"/>
              <w:rPr>
                <w:sz w:val="17"/>
              </w:rPr>
            </w:pPr>
            <w:bookmarkStart w:id="53" w:name="c_record_and_communicate_findings_in_a_r"/>
            <w:bookmarkEnd w:id="53"/>
            <w:r>
              <w:rPr>
                <w:color w:val="1C1C1C"/>
                <w:sz w:val="17"/>
              </w:rPr>
              <w:t>record and communicate findings in a range of ways</w:t>
            </w:r>
            <w:bookmarkStart w:id="54" w:name="d_sort,_group,_gather_and_record_data_in"/>
            <w:bookmarkEnd w:id="54"/>
            <w:r>
              <w:rPr>
                <w:color w:val="1C1C1C"/>
                <w:sz w:val="17"/>
              </w:rPr>
              <w:t xml:space="preserve"> with</w:t>
            </w:r>
            <w:r>
              <w:rPr>
                <w:color w:val="1C1C1C"/>
                <w:spacing w:val="-1"/>
                <w:sz w:val="17"/>
              </w:rPr>
              <w:t xml:space="preserve"> </w:t>
            </w:r>
            <w:r>
              <w:rPr>
                <w:color w:val="1C1C1C"/>
                <w:sz w:val="17"/>
              </w:rPr>
              <w:t>support;</w:t>
            </w:r>
          </w:p>
          <w:p w14:paraId="55EA8584" w14:textId="77777777" w:rsidR="00662213" w:rsidRDefault="003E0AAA">
            <w:pPr>
              <w:pStyle w:val="TableParagraph"/>
              <w:numPr>
                <w:ilvl w:val="0"/>
                <w:numId w:val="8"/>
              </w:numPr>
              <w:tabs>
                <w:tab w:val="left" w:pos="443"/>
                <w:tab w:val="left" w:pos="444"/>
              </w:tabs>
              <w:ind w:right="215"/>
              <w:rPr>
                <w:sz w:val="17"/>
              </w:rPr>
            </w:pPr>
            <w:r>
              <w:rPr>
                <w:color w:val="1C1C1C"/>
                <w:sz w:val="17"/>
              </w:rPr>
              <w:t xml:space="preserve">sort, group, gather and record data in a variety of ways </w:t>
            </w:r>
            <w:r>
              <w:rPr>
                <w:color w:val="1C1C1C"/>
                <w:spacing w:val="-3"/>
                <w:sz w:val="17"/>
              </w:rPr>
              <w:t xml:space="preserve">to </w:t>
            </w:r>
            <w:r>
              <w:rPr>
                <w:color w:val="1C1C1C"/>
                <w:sz w:val="17"/>
              </w:rPr>
              <w:t>help in answering questions such as in simple sorting diagrams, pictograms, tally charts, block diagrams and simple</w:t>
            </w:r>
            <w:r>
              <w:rPr>
                <w:color w:val="1C1C1C"/>
                <w:spacing w:val="1"/>
                <w:sz w:val="17"/>
              </w:rPr>
              <w:t xml:space="preserve"> </w:t>
            </w:r>
            <w:r>
              <w:rPr>
                <w:color w:val="1C1C1C"/>
                <w:sz w:val="17"/>
              </w:rPr>
              <w:t>tables.</w:t>
            </w:r>
          </w:p>
        </w:tc>
        <w:tc>
          <w:tcPr>
            <w:tcW w:w="4949" w:type="dxa"/>
          </w:tcPr>
          <w:p w14:paraId="21110E98" w14:textId="77777777" w:rsidR="00662213" w:rsidRDefault="003E0AAA">
            <w:pPr>
              <w:pStyle w:val="TableParagraph"/>
              <w:spacing w:before="23"/>
              <w:ind w:left="83" w:firstLine="0"/>
              <w:rPr>
                <w:b/>
                <w:sz w:val="17"/>
              </w:rPr>
            </w:pPr>
            <w:bookmarkStart w:id="55" w:name="Gathering,_recording,_classifying_and_pr"/>
            <w:bookmarkEnd w:id="55"/>
            <w:r>
              <w:rPr>
                <w:b/>
                <w:color w:val="1C1C1C"/>
                <w:sz w:val="17"/>
              </w:rPr>
              <w:t>Lower KS2 Science National Curriculum</w:t>
            </w:r>
          </w:p>
          <w:p w14:paraId="26699771" w14:textId="77777777" w:rsidR="00662213" w:rsidRDefault="003E0AAA">
            <w:pPr>
              <w:pStyle w:val="TableParagraph"/>
              <w:ind w:left="83" w:right="566" w:firstLine="0"/>
              <w:rPr>
                <w:sz w:val="17"/>
              </w:rPr>
            </w:pPr>
            <w:r>
              <w:rPr>
                <w:color w:val="1C1C1C"/>
                <w:sz w:val="17"/>
              </w:rPr>
              <w:t>Gathering, recording, classifying and presenting data in a variety of ways to help in answering</w:t>
            </w:r>
            <w:r>
              <w:rPr>
                <w:color w:val="1C1C1C"/>
                <w:spacing w:val="-4"/>
                <w:sz w:val="17"/>
              </w:rPr>
              <w:t xml:space="preserve"> </w:t>
            </w:r>
            <w:r>
              <w:rPr>
                <w:color w:val="1C1C1C"/>
                <w:sz w:val="17"/>
              </w:rPr>
              <w:t>questions.</w:t>
            </w:r>
          </w:p>
          <w:p w14:paraId="3BE382B2" w14:textId="77777777" w:rsidR="00662213" w:rsidRDefault="003E0AAA">
            <w:pPr>
              <w:pStyle w:val="TableParagraph"/>
              <w:spacing w:before="120"/>
              <w:ind w:left="83" w:right="153" w:firstLine="0"/>
              <w:rPr>
                <w:sz w:val="17"/>
              </w:rPr>
            </w:pPr>
            <w:bookmarkStart w:id="56" w:name="Recording_findings_using_simple_scientif"/>
            <w:bookmarkEnd w:id="56"/>
            <w:r>
              <w:rPr>
                <w:color w:val="1C1C1C"/>
                <w:sz w:val="17"/>
              </w:rPr>
              <w:t>Recording findings using simple scientific language, drawings, labelled diagrams, keys, bar charts, and</w:t>
            </w:r>
            <w:r>
              <w:rPr>
                <w:color w:val="1C1C1C"/>
                <w:spacing w:val="-12"/>
                <w:sz w:val="17"/>
              </w:rPr>
              <w:t xml:space="preserve"> </w:t>
            </w:r>
            <w:r>
              <w:rPr>
                <w:color w:val="1C1C1C"/>
                <w:sz w:val="17"/>
              </w:rPr>
              <w:t>tables.</w:t>
            </w:r>
          </w:p>
          <w:p w14:paraId="2219CCCB" w14:textId="77777777" w:rsidR="00662213" w:rsidRDefault="003E0AAA">
            <w:pPr>
              <w:pStyle w:val="TableParagraph"/>
              <w:spacing w:before="119"/>
              <w:ind w:left="83" w:firstLine="0"/>
              <w:rPr>
                <w:sz w:val="17"/>
              </w:rPr>
            </w:pPr>
            <w:r>
              <w:rPr>
                <w:color w:val="1C1C1C"/>
                <w:sz w:val="17"/>
              </w:rPr>
              <w:t>Children can:</w:t>
            </w:r>
          </w:p>
          <w:p w14:paraId="52D25153" w14:textId="77777777" w:rsidR="00662213" w:rsidRDefault="003E0AAA">
            <w:pPr>
              <w:pStyle w:val="TableParagraph"/>
              <w:numPr>
                <w:ilvl w:val="0"/>
                <w:numId w:val="7"/>
              </w:numPr>
              <w:tabs>
                <w:tab w:val="left" w:pos="443"/>
                <w:tab w:val="left" w:pos="444"/>
              </w:tabs>
              <w:spacing w:before="56"/>
              <w:rPr>
                <w:sz w:val="17"/>
              </w:rPr>
            </w:pPr>
            <w:bookmarkStart w:id="57" w:name="a_talk_about_criteria_for_grouping,_sort"/>
            <w:bookmarkEnd w:id="57"/>
            <w:r>
              <w:rPr>
                <w:color w:val="1C1C1C"/>
                <w:sz w:val="17"/>
              </w:rPr>
              <w:t>talk about criteria for grouping, sorting and</w:t>
            </w:r>
            <w:r>
              <w:rPr>
                <w:color w:val="1C1C1C"/>
                <w:spacing w:val="-14"/>
                <w:sz w:val="17"/>
              </w:rPr>
              <w:t xml:space="preserve"> </w:t>
            </w:r>
            <w:r>
              <w:rPr>
                <w:color w:val="1C1C1C"/>
                <w:sz w:val="17"/>
              </w:rPr>
              <w:t>classifying;</w:t>
            </w:r>
          </w:p>
          <w:p w14:paraId="6986C53A" w14:textId="77777777" w:rsidR="00662213" w:rsidRDefault="003E0AAA">
            <w:pPr>
              <w:pStyle w:val="TableParagraph"/>
              <w:numPr>
                <w:ilvl w:val="0"/>
                <w:numId w:val="7"/>
              </w:numPr>
              <w:tabs>
                <w:tab w:val="left" w:pos="443"/>
                <w:tab w:val="left" w:pos="444"/>
              </w:tabs>
              <w:spacing w:before="50"/>
              <w:rPr>
                <w:sz w:val="17"/>
              </w:rPr>
            </w:pPr>
            <w:bookmarkStart w:id="58" w:name="b_group_and_classify_things;"/>
            <w:bookmarkEnd w:id="58"/>
            <w:r>
              <w:rPr>
                <w:color w:val="1C1C1C"/>
                <w:sz w:val="17"/>
              </w:rPr>
              <w:t>group and classify</w:t>
            </w:r>
            <w:r>
              <w:rPr>
                <w:color w:val="1C1C1C"/>
                <w:spacing w:val="-2"/>
                <w:sz w:val="17"/>
              </w:rPr>
              <w:t xml:space="preserve"> </w:t>
            </w:r>
            <w:r>
              <w:rPr>
                <w:color w:val="1C1C1C"/>
                <w:sz w:val="17"/>
              </w:rPr>
              <w:t>things;</w:t>
            </w:r>
          </w:p>
          <w:p w14:paraId="7249275F" w14:textId="77777777" w:rsidR="00662213" w:rsidRDefault="003E0AAA">
            <w:pPr>
              <w:pStyle w:val="TableParagraph"/>
              <w:numPr>
                <w:ilvl w:val="0"/>
                <w:numId w:val="7"/>
              </w:numPr>
              <w:tabs>
                <w:tab w:val="left" w:pos="443"/>
                <w:tab w:val="left" w:pos="444"/>
              </w:tabs>
              <w:spacing w:before="56" w:line="235" w:lineRule="auto"/>
              <w:ind w:right="1446"/>
              <w:rPr>
                <w:sz w:val="17"/>
              </w:rPr>
            </w:pPr>
            <w:bookmarkStart w:id="59" w:name="c_collect_data_from_their_own_observatio"/>
            <w:bookmarkEnd w:id="59"/>
            <w:r>
              <w:rPr>
                <w:color w:val="1C1C1C"/>
                <w:sz w:val="17"/>
              </w:rPr>
              <w:t>collect data from their own observations and measurements;</w:t>
            </w:r>
          </w:p>
          <w:p w14:paraId="7B785787" w14:textId="77777777" w:rsidR="00662213" w:rsidRDefault="003E0AAA">
            <w:pPr>
              <w:pStyle w:val="TableParagraph"/>
              <w:numPr>
                <w:ilvl w:val="0"/>
                <w:numId w:val="7"/>
              </w:numPr>
              <w:tabs>
                <w:tab w:val="left" w:pos="443"/>
                <w:tab w:val="left" w:pos="444"/>
              </w:tabs>
              <w:spacing w:before="59" w:line="235" w:lineRule="auto"/>
              <w:ind w:right="1325"/>
              <w:rPr>
                <w:sz w:val="17"/>
              </w:rPr>
            </w:pPr>
            <w:bookmarkStart w:id="60" w:name="d_present_data_in_a_variety_of_ways_to_h"/>
            <w:bookmarkEnd w:id="60"/>
            <w:r>
              <w:rPr>
                <w:color w:val="1C1C1C"/>
                <w:sz w:val="17"/>
              </w:rPr>
              <w:t>present data in a variety of ways to help in answering</w:t>
            </w:r>
            <w:r>
              <w:rPr>
                <w:color w:val="1C1C1C"/>
                <w:spacing w:val="-2"/>
                <w:sz w:val="17"/>
              </w:rPr>
              <w:t xml:space="preserve"> </w:t>
            </w:r>
            <w:r>
              <w:rPr>
                <w:color w:val="1C1C1C"/>
                <w:sz w:val="17"/>
              </w:rPr>
              <w:t>questions;</w:t>
            </w:r>
          </w:p>
          <w:p w14:paraId="52C2C529" w14:textId="77777777" w:rsidR="00662213" w:rsidRDefault="003E0AAA">
            <w:pPr>
              <w:pStyle w:val="TableParagraph"/>
              <w:numPr>
                <w:ilvl w:val="0"/>
                <w:numId w:val="7"/>
              </w:numPr>
              <w:tabs>
                <w:tab w:val="left" w:pos="443"/>
                <w:tab w:val="left" w:pos="444"/>
              </w:tabs>
              <w:spacing w:before="57" w:line="237" w:lineRule="auto"/>
              <w:ind w:right="108"/>
              <w:rPr>
                <w:sz w:val="17"/>
              </w:rPr>
            </w:pPr>
            <w:bookmarkStart w:id="61" w:name="e_use,_read_and_spell_scientific_vocabul"/>
            <w:bookmarkEnd w:id="61"/>
            <w:r>
              <w:rPr>
                <w:color w:val="1C1C1C"/>
                <w:sz w:val="17"/>
              </w:rPr>
              <w:t>use, read and spell scientific vocabulary correctly and with confidence, using their growing word reading</w:t>
            </w:r>
            <w:r>
              <w:rPr>
                <w:color w:val="1C1C1C"/>
                <w:spacing w:val="-11"/>
                <w:sz w:val="17"/>
              </w:rPr>
              <w:t xml:space="preserve"> </w:t>
            </w:r>
            <w:r>
              <w:rPr>
                <w:color w:val="1C1C1C"/>
                <w:sz w:val="17"/>
              </w:rPr>
              <w:t>and</w:t>
            </w:r>
          </w:p>
          <w:p w14:paraId="15129E1F" w14:textId="77777777" w:rsidR="00662213" w:rsidRDefault="003E0AAA">
            <w:pPr>
              <w:pStyle w:val="TableParagraph"/>
              <w:ind w:firstLine="0"/>
              <w:rPr>
                <w:sz w:val="17"/>
              </w:rPr>
            </w:pPr>
            <w:bookmarkStart w:id="62" w:name="Identifying,_Classifying,_Recording_and_"/>
            <w:bookmarkEnd w:id="62"/>
            <w:r>
              <w:rPr>
                <w:color w:val="1C1C1C"/>
                <w:sz w:val="17"/>
              </w:rPr>
              <w:t>spelling knowledge;</w:t>
            </w:r>
          </w:p>
          <w:p w14:paraId="0648D824" w14:textId="77777777" w:rsidR="00662213" w:rsidRDefault="003E0AAA">
            <w:pPr>
              <w:pStyle w:val="TableParagraph"/>
              <w:numPr>
                <w:ilvl w:val="0"/>
                <w:numId w:val="7"/>
              </w:numPr>
              <w:tabs>
                <w:tab w:val="left" w:pos="443"/>
                <w:tab w:val="left" w:pos="444"/>
              </w:tabs>
              <w:spacing w:before="59" w:line="235" w:lineRule="auto"/>
              <w:ind w:right="632"/>
              <w:rPr>
                <w:sz w:val="17"/>
              </w:rPr>
            </w:pPr>
            <w:bookmarkStart w:id="63" w:name="f_record_findings_using_scientific_langu"/>
            <w:bookmarkEnd w:id="63"/>
            <w:r>
              <w:rPr>
                <w:color w:val="1C1C1C"/>
                <w:sz w:val="17"/>
              </w:rPr>
              <w:t>record findings using scientific language, drawings, labelled diagrams, keys, bar charts and</w:t>
            </w:r>
            <w:r>
              <w:rPr>
                <w:color w:val="1C1C1C"/>
                <w:spacing w:val="-14"/>
                <w:sz w:val="17"/>
              </w:rPr>
              <w:t xml:space="preserve"> </w:t>
            </w:r>
            <w:r>
              <w:rPr>
                <w:color w:val="1C1C1C"/>
                <w:sz w:val="17"/>
              </w:rPr>
              <w:t>tables.</w:t>
            </w:r>
          </w:p>
        </w:tc>
        <w:tc>
          <w:tcPr>
            <w:tcW w:w="4949" w:type="dxa"/>
          </w:tcPr>
          <w:p w14:paraId="33989E7E" w14:textId="77777777" w:rsidR="00662213" w:rsidRDefault="003E0AAA">
            <w:pPr>
              <w:pStyle w:val="TableParagraph"/>
              <w:spacing w:before="23"/>
              <w:ind w:left="83" w:firstLine="0"/>
              <w:rPr>
                <w:b/>
                <w:sz w:val="17"/>
              </w:rPr>
            </w:pPr>
            <w:bookmarkStart w:id="64" w:name="Recording_data_and_results_of_increasing"/>
            <w:bookmarkEnd w:id="64"/>
            <w:r>
              <w:rPr>
                <w:b/>
                <w:color w:val="1C1C1C"/>
                <w:sz w:val="17"/>
              </w:rPr>
              <w:t>Upper KS2 Science National Curriculum</w:t>
            </w:r>
          </w:p>
          <w:p w14:paraId="01051135" w14:textId="77777777" w:rsidR="00662213" w:rsidRDefault="003E0AAA">
            <w:pPr>
              <w:pStyle w:val="TableParagraph"/>
              <w:ind w:left="83" w:right="471" w:firstLine="0"/>
              <w:rPr>
                <w:sz w:val="17"/>
              </w:rPr>
            </w:pPr>
            <w:r>
              <w:rPr>
                <w:color w:val="1C1C1C"/>
                <w:sz w:val="17"/>
              </w:rPr>
              <w:t>Recording data and results of increasing complexity using scientific diagrams and labels, classification keys, tables, scatter graphs, bar and line graphs.</w:t>
            </w:r>
          </w:p>
          <w:p w14:paraId="3A71D208" w14:textId="77777777" w:rsidR="00662213" w:rsidRDefault="003E0AAA">
            <w:pPr>
              <w:pStyle w:val="TableParagraph"/>
              <w:spacing w:before="120"/>
              <w:ind w:left="83" w:firstLine="0"/>
              <w:rPr>
                <w:sz w:val="17"/>
              </w:rPr>
            </w:pPr>
            <w:r>
              <w:rPr>
                <w:color w:val="1C1C1C"/>
                <w:sz w:val="17"/>
              </w:rPr>
              <w:t>Children can:</w:t>
            </w:r>
          </w:p>
          <w:p w14:paraId="3B934417" w14:textId="77777777" w:rsidR="00662213" w:rsidRDefault="003E0AAA">
            <w:pPr>
              <w:pStyle w:val="TableParagraph"/>
              <w:numPr>
                <w:ilvl w:val="0"/>
                <w:numId w:val="6"/>
              </w:numPr>
              <w:tabs>
                <w:tab w:val="left" w:pos="443"/>
                <w:tab w:val="left" w:pos="444"/>
              </w:tabs>
              <w:spacing w:before="58" w:line="235" w:lineRule="auto"/>
              <w:ind w:right="339"/>
              <w:rPr>
                <w:sz w:val="17"/>
              </w:rPr>
            </w:pPr>
            <w:bookmarkStart w:id="65" w:name="a_independently_group,_classify_and_desc"/>
            <w:bookmarkEnd w:id="65"/>
            <w:r>
              <w:rPr>
                <w:color w:val="1C1C1C"/>
                <w:sz w:val="17"/>
              </w:rPr>
              <w:t>independently group, classify and describe living things and materials;</w:t>
            </w:r>
          </w:p>
          <w:p w14:paraId="1BA7FABA" w14:textId="77777777" w:rsidR="00662213" w:rsidRDefault="003E0AAA">
            <w:pPr>
              <w:pStyle w:val="TableParagraph"/>
              <w:numPr>
                <w:ilvl w:val="0"/>
                <w:numId w:val="6"/>
              </w:numPr>
              <w:tabs>
                <w:tab w:val="left" w:pos="443"/>
                <w:tab w:val="left" w:pos="444"/>
              </w:tabs>
              <w:spacing w:before="57" w:line="237" w:lineRule="auto"/>
              <w:ind w:right="209"/>
              <w:rPr>
                <w:sz w:val="17"/>
              </w:rPr>
            </w:pPr>
            <w:bookmarkStart w:id="66" w:name="b_use_and_develop_keys_and_other_informa"/>
            <w:bookmarkEnd w:id="66"/>
            <w:r>
              <w:rPr>
                <w:color w:val="1C1C1C"/>
                <w:sz w:val="17"/>
              </w:rPr>
              <w:t>use and develop keys and other information records to identify, classify and describe living things and</w:t>
            </w:r>
            <w:r>
              <w:rPr>
                <w:color w:val="1C1C1C"/>
                <w:spacing w:val="-26"/>
                <w:sz w:val="17"/>
              </w:rPr>
              <w:t xml:space="preserve"> </w:t>
            </w:r>
            <w:r>
              <w:rPr>
                <w:color w:val="1C1C1C"/>
                <w:sz w:val="17"/>
              </w:rPr>
              <w:t>materials;</w:t>
            </w:r>
          </w:p>
          <w:p w14:paraId="164A7948" w14:textId="77777777" w:rsidR="00662213" w:rsidRDefault="003E0AAA">
            <w:pPr>
              <w:pStyle w:val="TableParagraph"/>
              <w:numPr>
                <w:ilvl w:val="0"/>
                <w:numId w:val="6"/>
              </w:numPr>
              <w:tabs>
                <w:tab w:val="left" w:pos="443"/>
                <w:tab w:val="left" w:pos="444"/>
              </w:tabs>
              <w:spacing w:before="59" w:line="235" w:lineRule="auto"/>
              <w:ind w:right="1246"/>
              <w:rPr>
                <w:sz w:val="17"/>
              </w:rPr>
            </w:pPr>
            <w:bookmarkStart w:id="67" w:name="c_decide_how_to_record_data_from_a_choic"/>
            <w:bookmarkEnd w:id="67"/>
            <w:r>
              <w:rPr>
                <w:color w:val="1C1C1C"/>
                <w:sz w:val="17"/>
              </w:rPr>
              <w:t>decide how to record data from a choice of familiar</w:t>
            </w:r>
            <w:r>
              <w:rPr>
                <w:color w:val="1C1C1C"/>
                <w:spacing w:val="-3"/>
                <w:sz w:val="17"/>
              </w:rPr>
              <w:t xml:space="preserve"> </w:t>
            </w:r>
            <w:r>
              <w:rPr>
                <w:color w:val="1C1C1C"/>
                <w:sz w:val="17"/>
              </w:rPr>
              <w:t>approaches;</w:t>
            </w:r>
          </w:p>
          <w:p w14:paraId="421B6C1D" w14:textId="77777777" w:rsidR="00662213" w:rsidRDefault="003E0AAA">
            <w:pPr>
              <w:pStyle w:val="TableParagraph"/>
              <w:numPr>
                <w:ilvl w:val="0"/>
                <w:numId w:val="6"/>
              </w:numPr>
              <w:tabs>
                <w:tab w:val="left" w:pos="443"/>
                <w:tab w:val="left" w:pos="444"/>
              </w:tabs>
              <w:spacing w:before="57" w:line="237" w:lineRule="auto"/>
              <w:ind w:right="192"/>
              <w:rPr>
                <w:sz w:val="17"/>
              </w:rPr>
            </w:pPr>
            <w:bookmarkStart w:id="68" w:name="d_record_data_and_results_of_increasing_"/>
            <w:bookmarkEnd w:id="68"/>
            <w:r>
              <w:rPr>
                <w:color w:val="1C1C1C"/>
                <w:sz w:val="17"/>
              </w:rPr>
              <w:t>record data and results of increasing complexity using scientific diagrams and labels, classification keys, tables, scatter graphs, bar graphs and line</w:t>
            </w:r>
            <w:r>
              <w:rPr>
                <w:color w:val="1C1C1C"/>
                <w:spacing w:val="-10"/>
                <w:sz w:val="17"/>
              </w:rPr>
              <w:t xml:space="preserve"> </w:t>
            </w:r>
            <w:r>
              <w:rPr>
                <w:color w:val="1C1C1C"/>
                <w:sz w:val="17"/>
              </w:rPr>
              <w:t>graphs.</w:t>
            </w:r>
          </w:p>
        </w:tc>
      </w:tr>
    </w:tbl>
    <w:p w14:paraId="37F32B95" w14:textId="77777777" w:rsidR="00662213" w:rsidRDefault="00662213">
      <w:pPr>
        <w:spacing w:line="237" w:lineRule="auto"/>
        <w:rPr>
          <w:sz w:val="17"/>
        </w:rPr>
        <w:sectPr w:rsidR="00662213">
          <w:pgSz w:w="16840" w:h="11910" w:orient="landscape"/>
          <w:pgMar w:top="800" w:right="440" w:bottom="280" w:left="460" w:header="720" w:footer="720" w:gutter="0"/>
          <w:cols w:space="720"/>
        </w:sect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3"/>
        <w:gridCol w:w="4773"/>
        <w:gridCol w:w="4949"/>
        <w:gridCol w:w="4949"/>
      </w:tblGrid>
      <w:tr w:rsidR="00662213" w14:paraId="2CC0F78D" w14:textId="77777777" w:rsidTr="00B96BAC">
        <w:trPr>
          <w:trHeight w:val="6086"/>
        </w:trPr>
        <w:tc>
          <w:tcPr>
            <w:tcW w:w="1023" w:type="dxa"/>
            <w:shd w:val="clear" w:color="auto" w:fill="30B7BB"/>
            <w:textDirection w:val="btLr"/>
          </w:tcPr>
          <w:p w14:paraId="06DBC721" w14:textId="77777777" w:rsidR="00662213" w:rsidRDefault="003E0AAA" w:rsidP="00BB3605">
            <w:pPr>
              <w:pStyle w:val="TableParagraph"/>
              <w:spacing w:before="184" w:line="283" w:lineRule="auto"/>
              <w:ind w:left="196" w:right="276" w:firstLine="0"/>
              <w:jc w:val="center"/>
              <w:rPr>
                <w:b/>
                <w:sz w:val="19"/>
              </w:rPr>
            </w:pPr>
            <w:r>
              <w:rPr>
                <w:b/>
                <w:color w:val="FFFFFF"/>
                <w:sz w:val="19"/>
              </w:rPr>
              <w:lastRenderedPageBreak/>
              <w:t>Drawing Conclusions, Noticing Patterns and Presenting Findings</w:t>
            </w:r>
          </w:p>
        </w:tc>
        <w:tc>
          <w:tcPr>
            <w:tcW w:w="4773" w:type="dxa"/>
          </w:tcPr>
          <w:p w14:paraId="3872E1DB" w14:textId="77777777" w:rsidR="00662213" w:rsidRDefault="003E0AAA">
            <w:pPr>
              <w:pStyle w:val="TableParagraph"/>
              <w:spacing w:before="23"/>
              <w:ind w:left="84" w:firstLine="0"/>
              <w:rPr>
                <w:b/>
                <w:sz w:val="17"/>
              </w:rPr>
            </w:pPr>
            <w:bookmarkStart w:id="69" w:name="KS1_Science_National_Curriculum"/>
            <w:bookmarkStart w:id="70" w:name="Using_their_observations_and_ideas_to_su"/>
            <w:bookmarkEnd w:id="69"/>
            <w:bookmarkEnd w:id="70"/>
            <w:r>
              <w:rPr>
                <w:b/>
                <w:color w:val="1C1C1C"/>
                <w:sz w:val="17"/>
              </w:rPr>
              <w:t>KS1 Science National Curriculum</w:t>
            </w:r>
          </w:p>
          <w:p w14:paraId="2A4F501F" w14:textId="77777777" w:rsidR="00662213" w:rsidRDefault="003E0AAA">
            <w:pPr>
              <w:pStyle w:val="TableParagraph"/>
              <w:ind w:left="84" w:right="712" w:firstLine="0"/>
              <w:rPr>
                <w:sz w:val="17"/>
              </w:rPr>
            </w:pPr>
            <w:r>
              <w:rPr>
                <w:color w:val="1C1C1C"/>
                <w:sz w:val="17"/>
              </w:rPr>
              <w:t>Using their observations and ideas to suggest answers to</w:t>
            </w:r>
            <w:r>
              <w:rPr>
                <w:color w:val="1C1C1C"/>
                <w:spacing w:val="1"/>
                <w:sz w:val="17"/>
              </w:rPr>
              <w:t xml:space="preserve"> </w:t>
            </w:r>
            <w:r>
              <w:rPr>
                <w:color w:val="1C1C1C"/>
                <w:sz w:val="17"/>
              </w:rPr>
              <w:t>questions.</w:t>
            </w:r>
          </w:p>
          <w:p w14:paraId="3FC18CA1" w14:textId="77777777" w:rsidR="00662213" w:rsidRDefault="003E0AAA">
            <w:pPr>
              <w:pStyle w:val="TableParagraph"/>
              <w:spacing w:before="120"/>
              <w:ind w:left="84" w:firstLine="0"/>
              <w:rPr>
                <w:sz w:val="17"/>
              </w:rPr>
            </w:pPr>
            <w:r>
              <w:rPr>
                <w:color w:val="1C1C1C"/>
                <w:sz w:val="17"/>
              </w:rPr>
              <w:t>Children</w:t>
            </w:r>
            <w:r>
              <w:rPr>
                <w:color w:val="1C1C1C"/>
                <w:spacing w:val="-7"/>
                <w:sz w:val="17"/>
              </w:rPr>
              <w:t xml:space="preserve"> </w:t>
            </w:r>
            <w:r>
              <w:rPr>
                <w:color w:val="1C1C1C"/>
                <w:sz w:val="17"/>
              </w:rPr>
              <w:t>can:</w:t>
            </w:r>
          </w:p>
          <w:p w14:paraId="7F3CCE62" w14:textId="77777777" w:rsidR="00662213" w:rsidRDefault="003E0AAA">
            <w:pPr>
              <w:pStyle w:val="TableParagraph"/>
              <w:numPr>
                <w:ilvl w:val="0"/>
                <w:numId w:val="5"/>
              </w:numPr>
              <w:tabs>
                <w:tab w:val="left" w:pos="443"/>
                <w:tab w:val="left" w:pos="444"/>
              </w:tabs>
              <w:spacing w:before="55"/>
              <w:rPr>
                <w:sz w:val="17"/>
              </w:rPr>
            </w:pPr>
            <w:bookmarkStart w:id="71" w:name="a_notice_links_between_cause_and_effect_"/>
            <w:bookmarkEnd w:id="71"/>
            <w:r>
              <w:rPr>
                <w:color w:val="1C1C1C"/>
                <w:sz w:val="17"/>
              </w:rPr>
              <w:t>notice links between cause and effect with</w:t>
            </w:r>
            <w:r>
              <w:rPr>
                <w:color w:val="1C1C1C"/>
                <w:spacing w:val="-8"/>
                <w:sz w:val="17"/>
              </w:rPr>
              <w:t xml:space="preserve"> </w:t>
            </w:r>
            <w:r>
              <w:rPr>
                <w:color w:val="1C1C1C"/>
                <w:sz w:val="17"/>
              </w:rPr>
              <w:t>support;</w:t>
            </w:r>
          </w:p>
          <w:p w14:paraId="5AC673E5" w14:textId="77777777" w:rsidR="00662213" w:rsidRDefault="003E0AAA">
            <w:pPr>
              <w:pStyle w:val="TableParagraph"/>
              <w:numPr>
                <w:ilvl w:val="0"/>
                <w:numId w:val="5"/>
              </w:numPr>
              <w:tabs>
                <w:tab w:val="left" w:pos="443"/>
                <w:tab w:val="left" w:pos="444"/>
              </w:tabs>
              <w:spacing w:before="50"/>
              <w:rPr>
                <w:sz w:val="17"/>
              </w:rPr>
            </w:pPr>
            <w:bookmarkStart w:id="72" w:name="b_begin_to_notice_patterns_and_relations"/>
            <w:bookmarkEnd w:id="72"/>
            <w:r>
              <w:rPr>
                <w:color w:val="1C1C1C"/>
                <w:sz w:val="17"/>
              </w:rPr>
              <w:t>begin to notice patterns and relationships with</w:t>
            </w:r>
            <w:r>
              <w:rPr>
                <w:color w:val="1C1C1C"/>
                <w:spacing w:val="-11"/>
                <w:sz w:val="17"/>
              </w:rPr>
              <w:t xml:space="preserve"> </w:t>
            </w:r>
            <w:r>
              <w:rPr>
                <w:color w:val="1C1C1C"/>
                <w:sz w:val="17"/>
              </w:rPr>
              <w:t>support;</w:t>
            </w:r>
          </w:p>
          <w:p w14:paraId="0A59006C" w14:textId="77777777" w:rsidR="00662213" w:rsidRDefault="003E0AAA">
            <w:pPr>
              <w:pStyle w:val="TableParagraph"/>
              <w:numPr>
                <w:ilvl w:val="0"/>
                <w:numId w:val="5"/>
              </w:numPr>
              <w:tabs>
                <w:tab w:val="left" w:pos="443"/>
                <w:tab w:val="left" w:pos="444"/>
              </w:tabs>
              <w:spacing w:before="53"/>
              <w:rPr>
                <w:sz w:val="17"/>
              </w:rPr>
            </w:pPr>
            <w:bookmarkStart w:id="73" w:name="c_begin_to_draw_simple_conclusions;"/>
            <w:bookmarkEnd w:id="73"/>
            <w:r>
              <w:rPr>
                <w:color w:val="1C1C1C"/>
                <w:sz w:val="17"/>
              </w:rPr>
              <w:t>begin to draw simple</w:t>
            </w:r>
            <w:r>
              <w:rPr>
                <w:color w:val="1C1C1C"/>
                <w:spacing w:val="2"/>
                <w:sz w:val="17"/>
              </w:rPr>
              <w:t xml:space="preserve"> </w:t>
            </w:r>
            <w:r>
              <w:rPr>
                <w:color w:val="1C1C1C"/>
                <w:sz w:val="17"/>
              </w:rPr>
              <w:t>conclusions;</w:t>
            </w:r>
          </w:p>
          <w:p w14:paraId="1371D5C0" w14:textId="77777777" w:rsidR="00662213" w:rsidRDefault="003E0AAA">
            <w:pPr>
              <w:pStyle w:val="TableParagraph"/>
              <w:numPr>
                <w:ilvl w:val="0"/>
                <w:numId w:val="5"/>
              </w:numPr>
              <w:tabs>
                <w:tab w:val="left" w:pos="443"/>
                <w:tab w:val="left" w:pos="444"/>
              </w:tabs>
              <w:spacing w:before="50"/>
              <w:rPr>
                <w:sz w:val="17"/>
              </w:rPr>
            </w:pPr>
            <w:bookmarkStart w:id="74" w:name="d_identify_and_discuss_differences_betwe"/>
            <w:bookmarkEnd w:id="74"/>
            <w:r>
              <w:rPr>
                <w:color w:val="1C1C1C"/>
                <w:sz w:val="17"/>
              </w:rPr>
              <w:t>identify and discuss differences between their</w:t>
            </w:r>
            <w:r>
              <w:rPr>
                <w:color w:val="1C1C1C"/>
                <w:spacing w:val="-13"/>
                <w:sz w:val="17"/>
              </w:rPr>
              <w:t xml:space="preserve"> </w:t>
            </w:r>
            <w:r>
              <w:rPr>
                <w:color w:val="1C1C1C"/>
                <w:sz w:val="17"/>
              </w:rPr>
              <w:t>results;</w:t>
            </w:r>
          </w:p>
          <w:p w14:paraId="1121E82A" w14:textId="77777777" w:rsidR="00662213" w:rsidRDefault="003E0AAA">
            <w:pPr>
              <w:pStyle w:val="TableParagraph"/>
              <w:numPr>
                <w:ilvl w:val="0"/>
                <w:numId w:val="5"/>
              </w:numPr>
              <w:tabs>
                <w:tab w:val="left" w:pos="443"/>
                <w:tab w:val="left" w:pos="444"/>
              </w:tabs>
              <w:spacing w:before="51"/>
              <w:rPr>
                <w:sz w:val="17"/>
              </w:rPr>
            </w:pPr>
            <w:bookmarkStart w:id="75" w:name="e_use_simple_and_scientific_language;"/>
            <w:bookmarkEnd w:id="75"/>
            <w:r>
              <w:rPr>
                <w:color w:val="1C1C1C"/>
                <w:sz w:val="17"/>
              </w:rPr>
              <w:t>use simple and scientific</w:t>
            </w:r>
            <w:r>
              <w:rPr>
                <w:color w:val="1C1C1C"/>
                <w:spacing w:val="-5"/>
                <w:sz w:val="17"/>
              </w:rPr>
              <w:t xml:space="preserve"> </w:t>
            </w:r>
            <w:r>
              <w:rPr>
                <w:color w:val="1C1C1C"/>
                <w:sz w:val="17"/>
              </w:rPr>
              <w:t>language;</w:t>
            </w:r>
          </w:p>
          <w:p w14:paraId="5CD45CB0" w14:textId="77777777" w:rsidR="00662213" w:rsidRDefault="003E0AAA">
            <w:pPr>
              <w:pStyle w:val="TableParagraph"/>
              <w:numPr>
                <w:ilvl w:val="0"/>
                <w:numId w:val="5"/>
              </w:numPr>
              <w:tabs>
                <w:tab w:val="left" w:pos="443"/>
                <w:tab w:val="left" w:pos="444"/>
              </w:tabs>
              <w:spacing w:before="52" w:line="237" w:lineRule="auto"/>
              <w:ind w:right="127"/>
              <w:rPr>
                <w:sz w:val="17"/>
              </w:rPr>
            </w:pPr>
            <w:bookmarkStart w:id="76" w:name="f_read_and_spell_scientific_vocabulary_a"/>
            <w:bookmarkEnd w:id="76"/>
            <w:r>
              <w:rPr>
                <w:color w:val="1C1C1C"/>
                <w:sz w:val="17"/>
              </w:rPr>
              <w:t>read and spell scientific vocabulary at a level consistent with their increasing word reading and spelling knowledge</w:t>
            </w:r>
            <w:bookmarkStart w:id="77" w:name="g_talk_about_their_findings_to_a_variety"/>
            <w:bookmarkEnd w:id="77"/>
            <w:r>
              <w:rPr>
                <w:color w:val="1C1C1C"/>
                <w:sz w:val="17"/>
              </w:rPr>
              <w:t xml:space="preserve"> at key stage</w:t>
            </w:r>
            <w:r>
              <w:rPr>
                <w:color w:val="1C1C1C"/>
                <w:spacing w:val="-3"/>
                <w:sz w:val="17"/>
              </w:rPr>
              <w:t xml:space="preserve"> </w:t>
            </w:r>
            <w:r>
              <w:rPr>
                <w:color w:val="1C1C1C"/>
                <w:sz w:val="17"/>
              </w:rPr>
              <w:t>1;</w:t>
            </w:r>
          </w:p>
          <w:p w14:paraId="59F4A613" w14:textId="77777777" w:rsidR="00662213" w:rsidRDefault="003E0AAA">
            <w:pPr>
              <w:pStyle w:val="TableParagraph"/>
              <w:numPr>
                <w:ilvl w:val="0"/>
                <w:numId w:val="5"/>
              </w:numPr>
              <w:tabs>
                <w:tab w:val="left" w:pos="443"/>
                <w:tab w:val="left" w:pos="444"/>
              </w:tabs>
              <w:spacing w:before="3" w:line="235" w:lineRule="auto"/>
              <w:ind w:right="511"/>
              <w:rPr>
                <w:sz w:val="17"/>
              </w:rPr>
            </w:pPr>
            <w:r>
              <w:rPr>
                <w:color w:val="1C1C1C"/>
                <w:sz w:val="17"/>
              </w:rPr>
              <w:t>talk about their findings to a variety of audiences in a variety of</w:t>
            </w:r>
            <w:r>
              <w:rPr>
                <w:color w:val="1C1C1C"/>
                <w:spacing w:val="-3"/>
                <w:sz w:val="17"/>
              </w:rPr>
              <w:t xml:space="preserve"> </w:t>
            </w:r>
            <w:r>
              <w:rPr>
                <w:color w:val="1C1C1C"/>
                <w:sz w:val="17"/>
              </w:rPr>
              <w:t>ways.</w:t>
            </w:r>
          </w:p>
        </w:tc>
        <w:tc>
          <w:tcPr>
            <w:tcW w:w="4949" w:type="dxa"/>
          </w:tcPr>
          <w:p w14:paraId="19941473" w14:textId="77777777" w:rsidR="00662213" w:rsidRDefault="003E0AAA">
            <w:pPr>
              <w:pStyle w:val="TableParagraph"/>
              <w:spacing w:before="23"/>
              <w:ind w:left="83" w:firstLine="0"/>
              <w:rPr>
                <w:b/>
                <w:sz w:val="17"/>
              </w:rPr>
            </w:pPr>
            <w:bookmarkStart w:id="78" w:name="Using_results_to_draw_simple_conclusions"/>
            <w:bookmarkEnd w:id="78"/>
            <w:r>
              <w:rPr>
                <w:b/>
                <w:color w:val="1C1C1C"/>
                <w:sz w:val="17"/>
              </w:rPr>
              <w:t>Lower KS2 Science National Curriculum</w:t>
            </w:r>
          </w:p>
          <w:p w14:paraId="60E148AE" w14:textId="77777777" w:rsidR="00662213" w:rsidRDefault="003E0AAA">
            <w:pPr>
              <w:pStyle w:val="TableParagraph"/>
              <w:ind w:left="83" w:right="68" w:firstLine="0"/>
              <w:rPr>
                <w:sz w:val="17"/>
              </w:rPr>
            </w:pPr>
            <w:r>
              <w:rPr>
                <w:color w:val="1C1C1C"/>
                <w:sz w:val="17"/>
              </w:rPr>
              <w:t>Using results to draw simple conclusions, make predictions for new values, suggest improvements and raise further questions.</w:t>
            </w:r>
          </w:p>
          <w:p w14:paraId="3DAE314C" w14:textId="77777777" w:rsidR="00662213" w:rsidRDefault="003E0AAA">
            <w:pPr>
              <w:pStyle w:val="TableParagraph"/>
              <w:spacing w:before="120"/>
              <w:ind w:left="83" w:right="105" w:firstLine="0"/>
              <w:rPr>
                <w:sz w:val="17"/>
              </w:rPr>
            </w:pPr>
            <w:bookmarkStart w:id="79" w:name="Reporting_on_findings_from_enquiries,_in"/>
            <w:bookmarkEnd w:id="79"/>
            <w:r>
              <w:rPr>
                <w:color w:val="1C1C1C"/>
                <w:sz w:val="17"/>
              </w:rPr>
              <w:t>Reporting on findings from enquiries, including oral and written explanations, displays or presentations of results</w:t>
            </w:r>
          </w:p>
          <w:p w14:paraId="5EA614A3" w14:textId="77777777" w:rsidR="00662213" w:rsidRDefault="003E0AAA">
            <w:pPr>
              <w:pStyle w:val="TableParagraph"/>
              <w:ind w:left="83" w:firstLine="0"/>
              <w:rPr>
                <w:sz w:val="17"/>
              </w:rPr>
            </w:pPr>
            <w:r>
              <w:rPr>
                <w:color w:val="1C1C1C"/>
                <w:sz w:val="17"/>
              </w:rPr>
              <w:t>and conclusions.</w:t>
            </w:r>
          </w:p>
          <w:p w14:paraId="24729DDD" w14:textId="77777777" w:rsidR="00662213" w:rsidRDefault="003E0AAA">
            <w:pPr>
              <w:pStyle w:val="TableParagraph"/>
              <w:spacing w:before="119"/>
              <w:ind w:left="83" w:firstLine="0"/>
              <w:rPr>
                <w:sz w:val="17"/>
              </w:rPr>
            </w:pPr>
            <w:r>
              <w:rPr>
                <w:color w:val="1C1C1C"/>
                <w:sz w:val="17"/>
              </w:rPr>
              <w:t>Children can:</w:t>
            </w:r>
          </w:p>
          <w:p w14:paraId="5C1EE94C" w14:textId="77777777" w:rsidR="00662213" w:rsidRDefault="003E0AAA">
            <w:pPr>
              <w:pStyle w:val="TableParagraph"/>
              <w:numPr>
                <w:ilvl w:val="0"/>
                <w:numId w:val="4"/>
              </w:numPr>
              <w:tabs>
                <w:tab w:val="left" w:pos="443"/>
                <w:tab w:val="left" w:pos="444"/>
              </w:tabs>
              <w:spacing w:before="56"/>
              <w:rPr>
                <w:sz w:val="17"/>
              </w:rPr>
            </w:pPr>
            <w:bookmarkStart w:id="80" w:name="a_draw_simple_conclusions_from_their_res"/>
            <w:bookmarkEnd w:id="80"/>
            <w:r>
              <w:rPr>
                <w:color w:val="1C1C1C"/>
                <w:sz w:val="17"/>
              </w:rPr>
              <w:t>draw simple conclusions from their</w:t>
            </w:r>
            <w:r>
              <w:rPr>
                <w:color w:val="1C1C1C"/>
                <w:spacing w:val="-1"/>
                <w:sz w:val="17"/>
              </w:rPr>
              <w:t xml:space="preserve"> </w:t>
            </w:r>
            <w:r>
              <w:rPr>
                <w:color w:val="1C1C1C"/>
                <w:sz w:val="17"/>
              </w:rPr>
              <w:t>results;</w:t>
            </w:r>
          </w:p>
          <w:p w14:paraId="28E8E36D" w14:textId="77777777" w:rsidR="00662213" w:rsidRDefault="003E0AAA">
            <w:pPr>
              <w:pStyle w:val="TableParagraph"/>
              <w:numPr>
                <w:ilvl w:val="0"/>
                <w:numId w:val="4"/>
              </w:numPr>
              <w:tabs>
                <w:tab w:val="left" w:pos="443"/>
                <w:tab w:val="left" w:pos="444"/>
              </w:tabs>
              <w:spacing w:before="50"/>
              <w:rPr>
                <w:sz w:val="17"/>
              </w:rPr>
            </w:pPr>
            <w:bookmarkStart w:id="81" w:name="b_make_predictions;"/>
            <w:bookmarkEnd w:id="81"/>
            <w:r>
              <w:rPr>
                <w:color w:val="1C1C1C"/>
                <w:sz w:val="17"/>
              </w:rPr>
              <w:t>make</w:t>
            </w:r>
            <w:r>
              <w:rPr>
                <w:color w:val="1C1C1C"/>
                <w:spacing w:val="-2"/>
                <w:sz w:val="17"/>
              </w:rPr>
              <w:t xml:space="preserve"> </w:t>
            </w:r>
            <w:r>
              <w:rPr>
                <w:color w:val="1C1C1C"/>
                <w:sz w:val="17"/>
              </w:rPr>
              <w:t>predictions;</w:t>
            </w:r>
          </w:p>
          <w:p w14:paraId="096985C6" w14:textId="77777777" w:rsidR="00662213" w:rsidRDefault="003E0AAA">
            <w:pPr>
              <w:pStyle w:val="TableParagraph"/>
              <w:numPr>
                <w:ilvl w:val="0"/>
                <w:numId w:val="4"/>
              </w:numPr>
              <w:tabs>
                <w:tab w:val="left" w:pos="443"/>
                <w:tab w:val="left" w:pos="444"/>
              </w:tabs>
              <w:spacing w:before="53"/>
              <w:rPr>
                <w:sz w:val="17"/>
              </w:rPr>
            </w:pPr>
            <w:bookmarkStart w:id="82" w:name="c_suggest_improvements_to_investigations"/>
            <w:bookmarkEnd w:id="82"/>
            <w:r>
              <w:rPr>
                <w:color w:val="1C1C1C"/>
                <w:sz w:val="17"/>
              </w:rPr>
              <w:t>suggest improvements to</w:t>
            </w:r>
            <w:r>
              <w:rPr>
                <w:color w:val="1C1C1C"/>
                <w:spacing w:val="2"/>
                <w:sz w:val="17"/>
              </w:rPr>
              <w:t xml:space="preserve"> </w:t>
            </w:r>
            <w:r>
              <w:rPr>
                <w:color w:val="1C1C1C"/>
                <w:sz w:val="17"/>
              </w:rPr>
              <w:t>investigations;</w:t>
            </w:r>
          </w:p>
          <w:p w14:paraId="303DA0BF" w14:textId="77777777" w:rsidR="00662213" w:rsidRDefault="003E0AAA">
            <w:pPr>
              <w:pStyle w:val="TableParagraph"/>
              <w:numPr>
                <w:ilvl w:val="0"/>
                <w:numId w:val="4"/>
              </w:numPr>
              <w:tabs>
                <w:tab w:val="left" w:pos="443"/>
                <w:tab w:val="left" w:pos="444"/>
              </w:tabs>
              <w:spacing w:before="50"/>
              <w:rPr>
                <w:sz w:val="17"/>
              </w:rPr>
            </w:pPr>
            <w:bookmarkStart w:id="83" w:name="d_raise_further_questions_which_could_be"/>
            <w:bookmarkEnd w:id="83"/>
            <w:r>
              <w:rPr>
                <w:color w:val="1C1C1C"/>
                <w:sz w:val="17"/>
              </w:rPr>
              <w:t>raise further questions which could be</w:t>
            </w:r>
            <w:r>
              <w:rPr>
                <w:color w:val="1C1C1C"/>
                <w:spacing w:val="-8"/>
                <w:sz w:val="17"/>
              </w:rPr>
              <w:t xml:space="preserve"> </w:t>
            </w:r>
            <w:r>
              <w:rPr>
                <w:color w:val="1C1C1C"/>
                <w:sz w:val="17"/>
              </w:rPr>
              <w:t>investigated;</w:t>
            </w:r>
          </w:p>
          <w:p w14:paraId="474C927B" w14:textId="77777777" w:rsidR="00662213" w:rsidRDefault="003E0AAA">
            <w:pPr>
              <w:pStyle w:val="TableParagraph"/>
              <w:numPr>
                <w:ilvl w:val="0"/>
                <w:numId w:val="4"/>
              </w:numPr>
              <w:tabs>
                <w:tab w:val="left" w:pos="443"/>
                <w:tab w:val="left" w:pos="444"/>
              </w:tabs>
              <w:spacing w:before="54" w:line="235" w:lineRule="auto"/>
              <w:ind w:right="303"/>
              <w:rPr>
                <w:sz w:val="17"/>
              </w:rPr>
            </w:pPr>
            <w:bookmarkStart w:id="84" w:name="e_first_talk_about,_and_then_go_on_to_wr"/>
            <w:bookmarkEnd w:id="84"/>
            <w:r>
              <w:rPr>
                <w:color w:val="1C1C1C"/>
                <w:sz w:val="17"/>
              </w:rPr>
              <w:t>first talk about, and then go on to write about, what they</w:t>
            </w:r>
            <w:bookmarkStart w:id="85" w:name="f_report_and_present_their_results_and_c"/>
            <w:bookmarkEnd w:id="85"/>
            <w:r>
              <w:rPr>
                <w:color w:val="1C1C1C"/>
                <w:sz w:val="17"/>
              </w:rPr>
              <w:t xml:space="preserve"> have found</w:t>
            </w:r>
            <w:r>
              <w:rPr>
                <w:color w:val="1C1C1C"/>
                <w:spacing w:val="-1"/>
                <w:sz w:val="17"/>
              </w:rPr>
              <w:t xml:space="preserve"> </w:t>
            </w:r>
            <w:r>
              <w:rPr>
                <w:color w:val="1C1C1C"/>
                <w:sz w:val="17"/>
              </w:rPr>
              <w:t>out;</w:t>
            </w:r>
          </w:p>
          <w:p w14:paraId="5F9C6361" w14:textId="77777777" w:rsidR="00662213" w:rsidRDefault="003E0AAA">
            <w:pPr>
              <w:pStyle w:val="TableParagraph"/>
              <w:numPr>
                <w:ilvl w:val="0"/>
                <w:numId w:val="4"/>
              </w:numPr>
              <w:tabs>
                <w:tab w:val="left" w:pos="443"/>
                <w:tab w:val="left" w:pos="444"/>
              </w:tabs>
              <w:spacing w:line="237" w:lineRule="auto"/>
              <w:ind w:right="172"/>
              <w:rPr>
                <w:sz w:val="17"/>
              </w:rPr>
            </w:pPr>
            <w:r>
              <w:rPr>
                <w:color w:val="1C1C1C"/>
                <w:sz w:val="17"/>
              </w:rPr>
              <w:t>report and present their results and conclusions to others in written and oral forms with increasing</w:t>
            </w:r>
            <w:r>
              <w:rPr>
                <w:color w:val="1C1C1C"/>
                <w:spacing w:val="-15"/>
                <w:sz w:val="17"/>
              </w:rPr>
              <w:t xml:space="preserve"> </w:t>
            </w:r>
            <w:r>
              <w:rPr>
                <w:color w:val="1C1C1C"/>
                <w:sz w:val="17"/>
              </w:rPr>
              <w:t>confidence.</w:t>
            </w:r>
          </w:p>
        </w:tc>
        <w:tc>
          <w:tcPr>
            <w:tcW w:w="4949" w:type="dxa"/>
          </w:tcPr>
          <w:p w14:paraId="0D9D7342" w14:textId="77777777" w:rsidR="00662213" w:rsidRDefault="003E0AAA">
            <w:pPr>
              <w:pStyle w:val="TableParagraph"/>
              <w:spacing w:before="23"/>
              <w:ind w:left="83" w:firstLine="0"/>
              <w:rPr>
                <w:b/>
                <w:sz w:val="17"/>
              </w:rPr>
            </w:pPr>
            <w:bookmarkStart w:id="86" w:name="Reporting_and_presenting_findings_from_e"/>
            <w:bookmarkEnd w:id="86"/>
            <w:r>
              <w:rPr>
                <w:b/>
                <w:color w:val="1C1C1C"/>
                <w:sz w:val="17"/>
              </w:rPr>
              <w:t>Upper KS2 Science National Curriculum</w:t>
            </w:r>
          </w:p>
          <w:p w14:paraId="6C5B577B" w14:textId="77777777" w:rsidR="00662213" w:rsidRDefault="003E0AAA">
            <w:pPr>
              <w:pStyle w:val="TableParagraph"/>
              <w:ind w:left="83" w:right="348" w:firstLine="0"/>
              <w:rPr>
                <w:sz w:val="17"/>
              </w:rPr>
            </w:pPr>
            <w:r>
              <w:rPr>
                <w:color w:val="1C1C1C"/>
                <w:sz w:val="17"/>
              </w:rPr>
              <w:t>Reporting and presenting findings from enquiries, including conclusions, causal relationships and explanations of and a degree of trust in results, in oral and written forms such as displays and other presentations.</w:t>
            </w:r>
          </w:p>
          <w:p w14:paraId="073805D8" w14:textId="77777777" w:rsidR="00662213" w:rsidRDefault="003E0AAA">
            <w:pPr>
              <w:pStyle w:val="TableParagraph"/>
              <w:spacing w:before="119"/>
              <w:ind w:left="83" w:firstLine="0"/>
              <w:rPr>
                <w:sz w:val="17"/>
              </w:rPr>
            </w:pPr>
            <w:r>
              <w:rPr>
                <w:color w:val="1C1C1C"/>
                <w:sz w:val="17"/>
              </w:rPr>
              <w:t>Children can:</w:t>
            </w:r>
          </w:p>
          <w:p w14:paraId="0B44E233" w14:textId="77777777" w:rsidR="00662213" w:rsidRDefault="003E0AAA">
            <w:pPr>
              <w:pStyle w:val="TableParagraph"/>
              <w:numPr>
                <w:ilvl w:val="0"/>
                <w:numId w:val="3"/>
              </w:numPr>
              <w:tabs>
                <w:tab w:val="left" w:pos="443"/>
                <w:tab w:val="left" w:pos="444"/>
              </w:tabs>
              <w:spacing w:before="56"/>
              <w:rPr>
                <w:sz w:val="17"/>
              </w:rPr>
            </w:pPr>
            <w:bookmarkStart w:id="87" w:name="a_notice_patterns;"/>
            <w:bookmarkEnd w:id="87"/>
            <w:r>
              <w:rPr>
                <w:color w:val="1C1C1C"/>
                <w:sz w:val="17"/>
              </w:rPr>
              <w:t>notice</w:t>
            </w:r>
            <w:r>
              <w:rPr>
                <w:color w:val="1C1C1C"/>
                <w:spacing w:val="1"/>
                <w:sz w:val="17"/>
              </w:rPr>
              <w:t xml:space="preserve"> </w:t>
            </w:r>
            <w:r>
              <w:rPr>
                <w:color w:val="1C1C1C"/>
                <w:sz w:val="17"/>
              </w:rPr>
              <w:t>patterns;</w:t>
            </w:r>
          </w:p>
          <w:p w14:paraId="6CA670E0" w14:textId="77777777" w:rsidR="00662213" w:rsidRDefault="003E0AAA">
            <w:pPr>
              <w:pStyle w:val="TableParagraph"/>
              <w:numPr>
                <w:ilvl w:val="0"/>
                <w:numId w:val="3"/>
              </w:numPr>
              <w:tabs>
                <w:tab w:val="left" w:pos="443"/>
                <w:tab w:val="left" w:pos="444"/>
              </w:tabs>
              <w:spacing w:before="50"/>
              <w:rPr>
                <w:sz w:val="17"/>
              </w:rPr>
            </w:pPr>
            <w:bookmarkStart w:id="88" w:name="b_draw_conclusions_based_in_their_data_a"/>
            <w:bookmarkEnd w:id="88"/>
            <w:r>
              <w:rPr>
                <w:color w:val="1C1C1C"/>
                <w:sz w:val="17"/>
              </w:rPr>
              <w:t>draw conclusions based in their data and</w:t>
            </w:r>
            <w:r>
              <w:rPr>
                <w:color w:val="1C1C1C"/>
                <w:spacing w:val="-17"/>
                <w:sz w:val="17"/>
              </w:rPr>
              <w:t xml:space="preserve"> </w:t>
            </w:r>
            <w:r>
              <w:rPr>
                <w:color w:val="1C1C1C"/>
                <w:sz w:val="17"/>
              </w:rPr>
              <w:t>observations;</w:t>
            </w:r>
          </w:p>
          <w:p w14:paraId="484543FA" w14:textId="77777777" w:rsidR="00662213" w:rsidRDefault="003E0AAA">
            <w:pPr>
              <w:pStyle w:val="TableParagraph"/>
              <w:numPr>
                <w:ilvl w:val="0"/>
                <w:numId w:val="3"/>
              </w:numPr>
              <w:tabs>
                <w:tab w:val="left" w:pos="443"/>
                <w:tab w:val="left" w:pos="444"/>
              </w:tabs>
              <w:spacing w:before="56" w:line="235" w:lineRule="auto"/>
              <w:ind w:right="604"/>
              <w:rPr>
                <w:sz w:val="17"/>
              </w:rPr>
            </w:pPr>
            <w:bookmarkStart w:id="89" w:name="c_use_their_scientific_knowledge_and_und"/>
            <w:bookmarkEnd w:id="89"/>
            <w:r>
              <w:rPr>
                <w:color w:val="1C1C1C"/>
                <w:sz w:val="17"/>
              </w:rPr>
              <w:t>use their scientific knowledge and understanding to explain their</w:t>
            </w:r>
            <w:r>
              <w:rPr>
                <w:color w:val="1C1C1C"/>
                <w:spacing w:val="-3"/>
                <w:sz w:val="17"/>
              </w:rPr>
              <w:t xml:space="preserve"> </w:t>
            </w:r>
            <w:r>
              <w:rPr>
                <w:color w:val="1C1C1C"/>
                <w:sz w:val="17"/>
              </w:rPr>
              <w:t>findings;</w:t>
            </w:r>
          </w:p>
          <w:p w14:paraId="244D9860" w14:textId="77777777" w:rsidR="00662213" w:rsidRDefault="003E0AAA">
            <w:pPr>
              <w:pStyle w:val="TableParagraph"/>
              <w:numPr>
                <w:ilvl w:val="0"/>
                <w:numId w:val="3"/>
              </w:numPr>
              <w:tabs>
                <w:tab w:val="left" w:pos="443"/>
                <w:tab w:val="left" w:pos="444"/>
              </w:tabs>
              <w:spacing w:before="56"/>
              <w:rPr>
                <w:sz w:val="17"/>
              </w:rPr>
            </w:pPr>
            <w:bookmarkStart w:id="90" w:name="d_read,_spell_and_pronounce_scientific_v"/>
            <w:bookmarkEnd w:id="90"/>
            <w:r>
              <w:rPr>
                <w:color w:val="1C1C1C"/>
                <w:sz w:val="17"/>
              </w:rPr>
              <w:t>read, spell and pronounce scientific vocabulary</w:t>
            </w:r>
            <w:r>
              <w:rPr>
                <w:color w:val="1C1C1C"/>
                <w:spacing w:val="-19"/>
                <w:sz w:val="17"/>
              </w:rPr>
              <w:t xml:space="preserve"> </w:t>
            </w:r>
            <w:r>
              <w:rPr>
                <w:color w:val="1C1C1C"/>
                <w:sz w:val="17"/>
              </w:rPr>
              <w:t>correctly;</w:t>
            </w:r>
          </w:p>
          <w:p w14:paraId="4FDB6A73" w14:textId="77777777" w:rsidR="00662213" w:rsidRDefault="003E0AAA">
            <w:pPr>
              <w:pStyle w:val="TableParagraph"/>
              <w:numPr>
                <w:ilvl w:val="0"/>
                <w:numId w:val="3"/>
              </w:numPr>
              <w:tabs>
                <w:tab w:val="left" w:pos="443"/>
                <w:tab w:val="left" w:pos="444"/>
              </w:tabs>
              <w:spacing w:before="54" w:line="235" w:lineRule="auto"/>
              <w:ind w:right="1280"/>
              <w:rPr>
                <w:sz w:val="17"/>
              </w:rPr>
            </w:pPr>
            <w:bookmarkStart w:id="91" w:name="e_identify_patterns_that_might_be_found_"/>
            <w:bookmarkEnd w:id="91"/>
            <w:r>
              <w:rPr>
                <w:color w:val="1C1C1C"/>
                <w:sz w:val="17"/>
              </w:rPr>
              <w:t>identify patterns that might be found in the natural</w:t>
            </w:r>
            <w:r>
              <w:rPr>
                <w:color w:val="1C1C1C"/>
                <w:spacing w:val="-1"/>
                <w:sz w:val="17"/>
              </w:rPr>
              <w:t xml:space="preserve"> </w:t>
            </w:r>
            <w:r>
              <w:rPr>
                <w:color w:val="1C1C1C"/>
                <w:sz w:val="17"/>
              </w:rPr>
              <w:t>environment;</w:t>
            </w:r>
          </w:p>
          <w:p w14:paraId="2F8F93DF" w14:textId="77777777" w:rsidR="00662213" w:rsidRDefault="003E0AAA">
            <w:pPr>
              <w:pStyle w:val="TableParagraph"/>
              <w:numPr>
                <w:ilvl w:val="0"/>
                <w:numId w:val="3"/>
              </w:numPr>
              <w:tabs>
                <w:tab w:val="left" w:pos="443"/>
                <w:tab w:val="left" w:pos="444"/>
              </w:tabs>
              <w:spacing w:before="55"/>
              <w:rPr>
                <w:sz w:val="17"/>
              </w:rPr>
            </w:pPr>
            <w:bookmarkStart w:id="92" w:name="f_look_for_different_causal_relationship"/>
            <w:bookmarkEnd w:id="92"/>
            <w:r>
              <w:rPr>
                <w:color w:val="1C1C1C"/>
                <w:sz w:val="17"/>
              </w:rPr>
              <w:t>look for different causal relationships in their</w:t>
            </w:r>
            <w:r>
              <w:rPr>
                <w:color w:val="1C1C1C"/>
                <w:spacing w:val="-8"/>
                <w:sz w:val="17"/>
              </w:rPr>
              <w:t xml:space="preserve"> </w:t>
            </w:r>
            <w:r>
              <w:rPr>
                <w:color w:val="1C1C1C"/>
                <w:sz w:val="17"/>
              </w:rPr>
              <w:t>data;</w:t>
            </w:r>
          </w:p>
          <w:p w14:paraId="3228A08A" w14:textId="77777777" w:rsidR="00662213" w:rsidRDefault="003E0AAA">
            <w:pPr>
              <w:pStyle w:val="TableParagraph"/>
              <w:numPr>
                <w:ilvl w:val="0"/>
                <w:numId w:val="3"/>
              </w:numPr>
              <w:tabs>
                <w:tab w:val="left" w:pos="443"/>
                <w:tab w:val="left" w:pos="444"/>
              </w:tabs>
              <w:spacing w:before="56" w:line="235" w:lineRule="auto"/>
              <w:ind w:right="808"/>
              <w:rPr>
                <w:sz w:val="17"/>
              </w:rPr>
            </w:pPr>
            <w:bookmarkStart w:id="93" w:name="g_discuss_the_degree_of_trust_they_can_h"/>
            <w:bookmarkEnd w:id="93"/>
            <w:r>
              <w:rPr>
                <w:color w:val="1C1C1C"/>
                <w:sz w:val="17"/>
              </w:rPr>
              <w:t>discuss the degree of trust they can have in a set of results;</w:t>
            </w:r>
          </w:p>
          <w:p w14:paraId="5BA38F65" w14:textId="77777777" w:rsidR="00662213" w:rsidRDefault="003E0AAA">
            <w:pPr>
              <w:pStyle w:val="TableParagraph"/>
              <w:numPr>
                <w:ilvl w:val="0"/>
                <w:numId w:val="3"/>
              </w:numPr>
              <w:tabs>
                <w:tab w:val="left" w:pos="443"/>
                <w:tab w:val="left" w:pos="444"/>
              </w:tabs>
              <w:spacing w:before="59" w:line="235" w:lineRule="auto"/>
              <w:ind w:right="474"/>
              <w:rPr>
                <w:sz w:val="17"/>
              </w:rPr>
            </w:pPr>
            <w:bookmarkStart w:id="94" w:name="Drawing_Conclusions,_Noticing_Patterns_a"/>
            <w:bookmarkStart w:id="95" w:name="h_independently_report_and_present_their"/>
            <w:bookmarkEnd w:id="94"/>
            <w:bookmarkEnd w:id="95"/>
            <w:r>
              <w:rPr>
                <w:color w:val="1C1C1C"/>
                <w:sz w:val="17"/>
              </w:rPr>
              <w:t>independently report and present their conclusions to others in oral and written</w:t>
            </w:r>
            <w:r>
              <w:rPr>
                <w:color w:val="1C1C1C"/>
                <w:spacing w:val="-7"/>
                <w:sz w:val="17"/>
              </w:rPr>
              <w:t xml:space="preserve"> </w:t>
            </w:r>
            <w:r>
              <w:rPr>
                <w:color w:val="1C1C1C"/>
                <w:sz w:val="17"/>
              </w:rPr>
              <w:t>forms.</w:t>
            </w:r>
          </w:p>
        </w:tc>
      </w:tr>
      <w:tr w:rsidR="00662213" w14:paraId="449F48F2" w14:textId="77777777" w:rsidTr="00B96BAC">
        <w:trPr>
          <w:trHeight w:val="3551"/>
        </w:trPr>
        <w:tc>
          <w:tcPr>
            <w:tcW w:w="1023" w:type="dxa"/>
            <w:shd w:val="clear" w:color="auto" w:fill="F0884B"/>
            <w:textDirection w:val="btLr"/>
          </w:tcPr>
          <w:p w14:paraId="01E5983F" w14:textId="77777777" w:rsidR="00662213" w:rsidRDefault="003E0AAA">
            <w:pPr>
              <w:pStyle w:val="TableParagraph"/>
              <w:spacing w:before="184" w:line="283" w:lineRule="auto"/>
              <w:ind w:left="316" w:right="290" w:firstLine="201"/>
              <w:rPr>
                <w:b/>
                <w:sz w:val="19"/>
              </w:rPr>
            </w:pPr>
            <w:r>
              <w:rPr>
                <w:b/>
                <w:color w:val="FFFFFF"/>
                <w:sz w:val="19"/>
              </w:rPr>
              <w:t>Using Scientific Evidence and Secondary Sources of Information</w:t>
            </w:r>
          </w:p>
        </w:tc>
        <w:tc>
          <w:tcPr>
            <w:tcW w:w="4773" w:type="dxa"/>
          </w:tcPr>
          <w:p w14:paraId="600E48F4" w14:textId="77777777" w:rsidR="00662213" w:rsidRDefault="00662213">
            <w:pPr>
              <w:pStyle w:val="TableParagraph"/>
              <w:ind w:left="0" w:firstLine="0"/>
              <w:rPr>
                <w:rFonts w:ascii="Times New Roman"/>
                <w:sz w:val="16"/>
              </w:rPr>
            </w:pPr>
          </w:p>
        </w:tc>
        <w:tc>
          <w:tcPr>
            <w:tcW w:w="4949" w:type="dxa"/>
          </w:tcPr>
          <w:p w14:paraId="1F11AEF5" w14:textId="77777777" w:rsidR="00662213" w:rsidRDefault="003E0AAA">
            <w:pPr>
              <w:pStyle w:val="TableParagraph"/>
              <w:spacing w:before="23"/>
              <w:ind w:left="83" w:firstLine="0"/>
              <w:rPr>
                <w:b/>
                <w:sz w:val="17"/>
              </w:rPr>
            </w:pPr>
            <w:bookmarkStart w:id="96" w:name="Lower_KS2_Science_National_Curriculum"/>
            <w:bookmarkStart w:id="97" w:name="Identifying_differences,_similarities_or"/>
            <w:bookmarkEnd w:id="96"/>
            <w:bookmarkEnd w:id="97"/>
            <w:r>
              <w:rPr>
                <w:b/>
                <w:color w:val="1C1C1C"/>
                <w:sz w:val="17"/>
              </w:rPr>
              <w:t>Lower KS2 Science National Curriculum</w:t>
            </w:r>
          </w:p>
          <w:p w14:paraId="0471B038" w14:textId="77777777" w:rsidR="00662213" w:rsidRDefault="003E0AAA">
            <w:pPr>
              <w:pStyle w:val="TableParagraph"/>
              <w:ind w:left="83" w:right="59" w:firstLine="0"/>
              <w:rPr>
                <w:sz w:val="17"/>
              </w:rPr>
            </w:pPr>
            <w:r>
              <w:rPr>
                <w:color w:val="1C1C1C"/>
                <w:sz w:val="17"/>
              </w:rPr>
              <w:t>Identifying differences, similarities or changes related to simple scientific ideas and processes.</w:t>
            </w:r>
          </w:p>
          <w:p w14:paraId="18820533" w14:textId="77777777" w:rsidR="00662213" w:rsidRDefault="003E0AAA">
            <w:pPr>
              <w:pStyle w:val="TableParagraph"/>
              <w:spacing w:before="120"/>
              <w:ind w:left="83" w:right="183" w:firstLine="0"/>
              <w:rPr>
                <w:sz w:val="17"/>
              </w:rPr>
            </w:pPr>
            <w:bookmarkStart w:id="98" w:name="Using_straightforward_scientific_evidenc"/>
            <w:bookmarkEnd w:id="98"/>
            <w:r>
              <w:rPr>
                <w:color w:val="1C1C1C"/>
                <w:sz w:val="17"/>
              </w:rPr>
              <w:t>Using straightforward scientific evidence to answer questions or to support their findings.</w:t>
            </w:r>
          </w:p>
          <w:p w14:paraId="4F0E397D" w14:textId="77777777" w:rsidR="00662213" w:rsidRDefault="003E0AAA">
            <w:pPr>
              <w:pStyle w:val="TableParagraph"/>
              <w:spacing w:before="119"/>
              <w:ind w:left="83" w:firstLine="0"/>
              <w:rPr>
                <w:sz w:val="17"/>
              </w:rPr>
            </w:pPr>
            <w:r>
              <w:rPr>
                <w:color w:val="1C1C1C"/>
                <w:sz w:val="17"/>
              </w:rPr>
              <w:t>Children can:</w:t>
            </w:r>
          </w:p>
          <w:p w14:paraId="6FC04095" w14:textId="77777777" w:rsidR="00662213" w:rsidRDefault="003E0AAA">
            <w:pPr>
              <w:pStyle w:val="TableParagraph"/>
              <w:numPr>
                <w:ilvl w:val="0"/>
                <w:numId w:val="2"/>
              </w:numPr>
              <w:tabs>
                <w:tab w:val="left" w:pos="443"/>
                <w:tab w:val="left" w:pos="444"/>
              </w:tabs>
              <w:spacing w:before="59" w:line="235" w:lineRule="auto"/>
              <w:ind w:right="314"/>
              <w:rPr>
                <w:sz w:val="17"/>
              </w:rPr>
            </w:pPr>
            <w:bookmarkStart w:id="99" w:name="a_make_links_between_their_own_science_r"/>
            <w:bookmarkEnd w:id="99"/>
            <w:r>
              <w:rPr>
                <w:color w:val="1C1C1C"/>
                <w:sz w:val="17"/>
              </w:rPr>
              <w:t>make links between their own science results and other scientific</w:t>
            </w:r>
            <w:r>
              <w:rPr>
                <w:color w:val="1C1C1C"/>
                <w:spacing w:val="-1"/>
                <w:sz w:val="17"/>
              </w:rPr>
              <w:t xml:space="preserve"> </w:t>
            </w:r>
            <w:r>
              <w:rPr>
                <w:color w:val="1C1C1C"/>
                <w:sz w:val="17"/>
              </w:rPr>
              <w:t>evidence;</w:t>
            </w:r>
          </w:p>
          <w:p w14:paraId="3D7A7B9B" w14:textId="77777777" w:rsidR="00662213" w:rsidRDefault="003E0AAA">
            <w:pPr>
              <w:pStyle w:val="TableParagraph"/>
              <w:numPr>
                <w:ilvl w:val="0"/>
                <w:numId w:val="2"/>
              </w:numPr>
              <w:tabs>
                <w:tab w:val="left" w:pos="443"/>
                <w:tab w:val="left" w:pos="444"/>
              </w:tabs>
              <w:spacing w:before="59" w:line="235" w:lineRule="auto"/>
              <w:ind w:right="779"/>
              <w:rPr>
                <w:sz w:val="17"/>
              </w:rPr>
            </w:pPr>
            <w:bookmarkStart w:id="100" w:name="b_use_straightforward_scientific_evidenc"/>
            <w:bookmarkEnd w:id="100"/>
            <w:r>
              <w:rPr>
                <w:color w:val="1C1C1C"/>
                <w:sz w:val="17"/>
              </w:rPr>
              <w:t>use straightforward scientific evidence to answer questions or support their</w:t>
            </w:r>
            <w:r>
              <w:rPr>
                <w:color w:val="1C1C1C"/>
                <w:spacing w:val="-9"/>
                <w:sz w:val="17"/>
              </w:rPr>
              <w:t xml:space="preserve"> </w:t>
            </w:r>
            <w:r>
              <w:rPr>
                <w:color w:val="1C1C1C"/>
                <w:sz w:val="17"/>
              </w:rPr>
              <w:t>findings;</w:t>
            </w:r>
          </w:p>
          <w:p w14:paraId="1EE4BD4E" w14:textId="77777777" w:rsidR="00662213" w:rsidRDefault="003E0AAA">
            <w:pPr>
              <w:pStyle w:val="TableParagraph"/>
              <w:numPr>
                <w:ilvl w:val="0"/>
                <w:numId w:val="2"/>
              </w:numPr>
              <w:tabs>
                <w:tab w:val="left" w:pos="443"/>
                <w:tab w:val="left" w:pos="444"/>
              </w:tabs>
              <w:spacing w:before="57" w:line="237" w:lineRule="auto"/>
              <w:ind w:right="426"/>
              <w:rPr>
                <w:sz w:val="17"/>
              </w:rPr>
            </w:pPr>
            <w:bookmarkStart w:id="101" w:name="c_identify_similarities,_differences,_pa"/>
            <w:bookmarkEnd w:id="101"/>
            <w:r>
              <w:rPr>
                <w:color w:val="1C1C1C"/>
                <w:sz w:val="17"/>
              </w:rPr>
              <w:t>identify similarities, differences, patterns and changes</w:t>
            </w:r>
            <w:bookmarkStart w:id="102" w:name="d_recognise_when_and_how_secondary_sourc"/>
            <w:bookmarkStart w:id="103" w:name="Using_Scientific_Evidence_and_Secondary_"/>
            <w:bookmarkEnd w:id="102"/>
            <w:bookmarkEnd w:id="103"/>
            <w:r>
              <w:rPr>
                <w:color w:val="1C1C1C"/>
                <w:sz w:val="17"/>
              </w:rPr>
              <w:t xml:space="preserve"> relating to simple scientific ideas and</w:t>
            </w:r>
            <w:r>
              <w:rPr>
                <w:color w:val="1C1C1C"/>
                <w:spacing w:val="-8"/>
                <w:sz w:val="17"/>
              </w:rPr>
              <w:t xml:space="preserve"> </w:t>
            </w:r>
            <w:r>
              <w:rPr>
                <w:color w:val="1C1C1C"/>
                <w:sz w:val="17"/>
              </w:rPr>
              <w:t>processes;</w:t>
            </w:r>
          </w:p>
          <w:p w14:paraId="483F2490" w14:textId="77777777" w:rsidR="00662213" w:rsidRDefault="003E0AAA">
            <w:pPr>
              <w:pStyle w:val="TableParagraph"/>
              <w:numPr>
                <w:ilvl w:val="0"/>
                <w:numId w:val="2"/>
              </w:numPr>
              <w:tabs>
                <w:tab w:val="left" w:pos="443"/>
                <w:tab w:val="left" w:pos="444"/>
              </w:tabs>
              <w:spacing w:line="237" w:lineRule="auto"/>
              <w:ind w:right="308"/>
              <w:rPr>
                <w:sz w:val="17"/>
              </w:rPr>
            </w:pPr>
            <w:proofErr w:type="spellStart"/>
            <w:r>
              <w:rPr>
                <w:color w:val="1C1C1C"/>
                <w:sz w:val="17"/>
              </w:rPr>
              <w:t>recognise</w:t>
            </w:r>
            <w:proofErr w:type="spellEnd"/>
            <w:r>
              <w:rPr>
                <w:color w:val="1C1C1C"/>
                <w:sz w:val="17"/>
              </w:rPr>
              <w:t xml:space="preserve"> when and how secondary sources might help them to answer questions that cannot be answered through practical</w:t>
            </w:r>
            <w:r>
              <w:rPr>
                <w:color w:val="1C1C1C"/>
                <w:spacing w:val="-1"/>
                <w:sz w:val="17"/>
              </w:rPr>
              <w:t xml:space="preserve"> </w:t>
            </w:r>
            <w:r>
              <w:rPr>
                <w:color w:val="1C1C1C"/>
                <w:sz w:val="17"/>
              </w:rPr>
              <w:t>investigations.</w:t>
            </w:r>
          </w:p>
        </w:tc>
        <w:tc>
          <w:tcPr>
            <w:tcW w:w="4949" w:type="dxa"/>
          </w:tcPr>
          <w:p w14:paraId="396A903D" w14:textId="77777777" w:rsidR="00662213" w:rsidRDefault="003E0AAA">
            <w:pPr>
              <w:pStyle w:val="TableParagraph"/>
              <w:spacing w:before="23"/>
              <w:ind w:left="83" w:firstLine="0"/>
              <w:rPr>
                <w:b/>
                <w:sz w:val="17"/>
              </w:rPr>
            </w:pPr>
            <w:bookmarkStart w:id="104" w:name="Upper_KS2_Science_National_Curriculum"/>
            <w:bookmarkStart w:id="105" w:name="Identifying_scientific_evidence_that_has"/>
            <w:bookmarkEnd w:id="104"/>
            <w:bookmarkEnd w:id="105"/>
            <w:r>
              <w:rPr>
                <w:b/>
                <w:color w:val="1C1C1C"/>
                <w:sz w:val="17"/>
              </w:rPr>
              <w:t>Upper KS2 Science National Curriculum</w:t>
            </w:r>
          </w:p>
          <w:p w14:paraId="482C4B87" w14:textId="77777777" w:rsidR="00662213" w:rsidRDefault="003E0AAA">
            <w:pPr>
              <w:pStyle w:val="TableParagraph"/>
              <w:ind w:left="83" w:right="108" w:hanging="1"/>
              <w:rPr>
                <w:sz w:val="17"/>
              </w:rPr>
            </w:pPr>
            <w:r>
              <w:rPr>
                <w:color w:val="1C1C1C"/>
                <w:sz w:val="17"/>
              </w:rPr>
              <w:t>Identifying scientific evidence that has been used to support or refute ideas or arguments.</w:t>
            </w:r>
          </w:p>
          <w:p w14:paraId="665A4BF0" w14:textId="77777777" w:rsidR="00662213" w:rsidRDefault="003E0AAA">
            <w:pPr>
              <w:pStyle w:val="TableParagraph"/>
              <w:spacing w:before="120"/>
              <w:ind w:left="83" w:firstLine="0"/>
              <w:rPr>
                <w:sz w:val="17"/>
              </w:rPr>
            </w:pPr>
            <w:bookmarkStart w:id="106" w:name="Children_can:_"/>
            <w:bookmarkEnd w:id="106"/>
            <w:r>
              <w:rPr>
                <w:color w:val="1C1C1C"/>
                <w:sz w:val="17"/>
              </w:rPr>
              <w:t>Children can:</w:t>
            </w:r>
          </w:p>
          <w:p w14:paraId="3120247C" w14:textId="77777777" w:rsidR="00662213" w:rsidRDefault="003E0AAA">
            <w:pPr>
              <w:pStyle w:val="TableParagraph"/>
              <w:numPr>
                <w:ilvl w:val="0"/>
                <w:numId w:val="1"/>
              </w:numPr>
              <w:tabs>
                <w:tab w:val="left" w:pos="443"/>
                <w:tab w:val="left" w:pos="444"/>
              </w:tabs>
              <w:spacing w:before="58" w:line="235" w:lineRule="auto"/>
              <w:ind w:right="902"/>
              <w:rPr>
                <w:sz w:val="17"/>
              </w:rPr>
            </w:pPr>
            <w:bookmarkStart w:id="107" w:name="a_use_primary_and_secondary_sources_evid"/>
            <w:bookmarkEnd w:id="107"/>
            <w:r>
              <w:rPr>
                <w:color w:val="1C1C1C"/>
                <w:sz w:val="17"/>
              </w:rPr>
              <w:t>use primary and secondary sources evidence to justify</w:t>
            </w:r>
            <w:r>
              <w:rPr>
                <w:color w:val="1C1C1C"/>
                <w:spacing w:val="-2"/>
                <w:sz w:val="17"/>
              </w:rPr>
              <w:t xml:space="preserve"> </w:t>
            </w:r>
            <w:r>
              <w:rPr>
                <w:color w:val="1C1C1C"/>
                <w:sz w:val="17"/>
              </w:rPr>
              <w:t>ideas;</w:t>
            </w:r>
          </w:p>
          <w:p w14:paraId="39246AE9" w14:textId="77777777" w:rsidR="00662213" w:rsidRDefault="003E0AAA">
            <w:pPr>
              <w:pStyle w:val="TableParagraph"/>
              <w:numPr>
                <w:ilvl w:val="0"/>
                <w:numId w:val="1"/>
              </w:numPr>
              <w:tabs>
                <w:tab w:val="left" w:pos="443"/>
                <w:tab w:val="left" w:pos="444"/>
              </w:tabs>
              <w:spacing w:before="56"/>
              <w:rPr>
                <w:sz w:val="17"/>
              </w:rPr>
            </w:pPr>
            <w:bookmarkStart w:id="108" w:name="b_identify_evidence_that_refutes_or_supp"/>
            <w:bookmarkEnd w:id="108"/>
            <w:r>
              <w:rPr>
                <w:color w:val="1C1C1C"/>
                <w:sz w:val="17"/>
              </w:rPr>
              <w:t>identify evidence that refutes or supports their</w:t>
            </w:r>
            <w:r>
              <w:rPr>
                <w:color w:val="1C1C1C"/>
                <w:spacing w:val="-10"/>
                <w:sz w:val="17"/>
              </w:rPr>
              <w:t xml:space="preserve"> </w:t>
            </w:r>
            <w:r>
              <w:rPr>
                <w:color w:val="1C1C1C"/>
                <w:sz w:val="17"/>
              </w:rPr>
              <w:t>ideas;</w:t>
            </w:r>
          </w:p>
          <w:p w14:paraId="45263985" w14:textId="77777777" w:rsidR="00662213" w:rsidRDefault="003E0AAA">
            <w:pPr>
              <w:pStyle w:val="TableParagraph"/>
              <w:numPr>
                <w:ilvl w:val="0"/>
                <w:numId w:val="1"/>
              </w:numPr>
              <w:tabs>
                <w:tab w:val="left" w:pos="443"/>
                <w:tab w:val="left" w:pos="444"/>
              </w:tabs>
              <w:spacing w:before="52" w:line="237" w:lineRule="auto"/>
              <w:ind w:right="124"/>
              <w:rPr>
                <w:sz w:val="17"/>
              </w:rPr>
            </w:pPr>
            <w:bookmarkStart w:id="109" w:name="c_recognise_where_secondary_sources_will"/>
            <w:bookmarkEnd w:id="109"/>
            <w:proofErr w:type="spellStart"/>
            <w:r>
              <w:rPr>
                <w:color w:val="1C1C1C"/>
                <w:sz w:val="17"/>
              </w:rPr>
              <w:t>recognise</w:t>
            </w:r>
            <w:proofErr w:type="spellEnd"/>
            <w:r>
              <w:rPr>
                <w:color w:val="1C1C1C"/>
                <w:sz w:val="17"/>
              </w:rPr>
              <w:t xml:space="preserve"> where secondary sources will be most useful to research ideas and begin to separate opinion from</w:t>
            </w:r>
            <w:r>
              <w:rPr>
                <w:color w:val="1C1C1C"/>
                <w:spacing w:val="-17"/>
                <w:sz w:val="17"/>
              </w:rPr>
              <w:t xml:space="preserve"> </w:t>
            </w:r>
            <w:r>
              <w:rPr>
                <w:color w:val="1C1C1C"/>
                <w:sz w:val="17"/>
              </w:rPr>
              <w:t>fact;</w:t>
            </w:r>
          </w:p>
          <w:p w14:paraId="66798B17" w14:textId="77777777" w:rsidR="00662213" w:rsidRDefault="003E0AAA">
            <w:pPr>
              <w:pStyle w:val="TableParagraph"/>
              <w:numPr>
                <w:ilvl w:val="0"/>
                <w:numId w:val="1"/>
              </w:numPr>
              <w:tabs>
                <w:tab w:val="left" w:pos="443"/>
                <w:tab w:val="left" w:pos="444"/>
              </w:tabs>
              <w:spacing w:before="58" w:line="235" w:lineRule="auto"/>
              <w:ind w:right="372"/>
              <w:rPr>
                <w:sz w:val="17"/>
              </w:rPr>
            </w:pPr>
            <w:bookmarkStart w:id="110" w:name="d_use_relevant_scientific_language_and_i"/>
            <w:bookmarkEnd w:id="110"/>
            <w:r>
              <w:rPr>
                <w:color w:val="1C1C1C"/>
                <w:sz w:val="17"/>
              </w:rPr>
              <w:t>use relevant scientific language and illustrations to discuss, communicate and justify their scientific</w:t>
            </w:r>
            <w:r>
              <w:rPr>
                <w:color w:val="1C1C1C"/>
                <w:spacing w:val="-26"/>
                <w:sz w:val="17"/>
              </w:rPr>
              <w:t xml:space="preserve"> </w:t>
            </w:r>
            <w:r>
              <w:rPr>
                <w:color w:val="1C1C1C"/>
                <w:sz w:val="17"/>
              </w:rPr>
              <w:t>ideas;</w:t>
            </w:r>
          </w:p>
          <w:p w14:paraId="5FD9E126" w14:textId="77777777" w:rsidR="00662213" w:rsidRDefault="003E0AAA">
            <w:pPr>
              <w:pStyle w:val="TableParagraph"/>
              <w:numPr>
                <w:ilvl w:val="0"/>
                <w:numId w:val="1"/>
              </w:numPr>
              <w:tabs>
                <w:tab w:val="left" w:pos="443"/>
                <w:tab w:val="left" w:pos="444"/>
              </w:tabs>
              <w:spacing w:before="56"/>
              <w:rPr>
                <w:sz w:val="17"/>
              </w:rPr>
            </w:pPr>
            <w:bookmarkStart w:id="111" w:name="e_talk_about_how_scientific_ideas_have_d"/>
            <w:bookmarkEnd w:id="111"/>
            <w:r>
              <w:rPr>
                <w:color w:val="1C1C1C"/>
                <w:sz w:val="17"/>
              </w:rPr>
              <w:t>talk about how scientific ideas have developed over</w:t>
            </w:r>
            <w:r>
              <w:rPr>
                <w:color w:val="1C1C1C"/>
                <w:spacing w:val="-17"/>
                <w:sz w:val="17"/>
              </w:rPr>
              <w:t xml:space="preserve"> </w:t>
            </w:r>
            <w:r>
              <w:rPr>
                <w:color w:val="1C1C1C"/>
                <w:sz w:val="17"/>
              </w:rPr>
              <w:t>time.</w:t>
            </w:r>
          </w:p>
        </w:tc>
      </w:tr>
    </w:tbl>
    <w:p w14:paraId="2DBE3319" w14:textId="77777777" w:rsidR="003E0AAA" w:rsidRDefault="003E0AAA"/>
    <w:sectPr w:rsidR="003E0AAA">
      <w:pgSz w:w="16840" w:h="11910" w:orient="landscape"/>
      <w:pgMar w:top="800" w:right="440" w:bottom="280" w:left="4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1344DA" w14:textId="77777777" w:rsidR="0077754E" w:rsidRDefault="0077754E" w:rsidP="00402092">
      <w:r>
        <w:separator/>
      </w:r>
    </w:p>
  </w:endnote>
  <w:endnote w:type="continuationSeparator" w:id="0">
    <w:p w14:paraId="7E231D09" w14:textId="77777777" w:rsidR="0077754E" w:rsidRDefault="0077754E" w:rsidP="00402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Roboto">
    <w:altName w:val="Arial"/>
    <w:charset w:val="00"/>
    <w:family w:val="auto"/>
    <w:pitch w:val="variable"/>
    <w:sig w:usb0="E0000AFF" w:usb1="5000217F" w:usb2="00000021" w:usb3="00000000" w:csb0="000001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embedRegular r:id="rId1" w:fontKey="{E94FE1C4-4D95-4532-A037-124FC258BD9F}"/>
  </w:font>
  <w:font w:name="Arial">
    <w:panose1 w:val="020B0604020202020204"/>
    <w:charset w:val="00"/>
    <w:family w:val="swiss"/>
    <w:pitch w:val="variable"/>
    <w:sig w:usb0="E0002AFF" w:usb1="C0007843" w:usb2="00000009" w:usb3="00000000" w:csb0="000001FF" w:csb1="00000000"/>
  </w:font>
  <w:font w:name="NTPreCursivefk">
    <w:panose1 w:val="03000400000000000000"/>
    <w:charset w:val="00"/>
    <w:family w:val="script"/>
    <w:pitch w:val="variable"/>
    <w:sig w:usb0="00000003" w:usb1="10000000" w:usb2="00000000" w:usb3="00000000" w:csb0="00000001" w:csb1="00000000"/>
    <w:embedRegular r:id="rId2" w:fontKey="{6870B8D2-13FF-4A43-B7C1-B13BB34FD9D2}"/>
  </w:font>
  <w:font w:name="Roboto Black">
    <w:altName w:val="Roboto Black"/>
    <w:charset w:val="00"/>
    <w:family w:val="auto"/>
    <w:pitch w:val="variable"/>
    <w:sig w:usb0="E00002FF" w:usb1="5000205B" w:usb2="00000020" w:usb3="00000000" w:csb0="0000019F" w:csb1="00000000"/>
    <w:embedBold r:id="rId3" w:fontKey="{0FE67AA7-61C2-472C-B845-D7C78F154DED}"/>
  </w:font>
  <w:font w:name="Cambria">
    <w:panose1 w:val="02040503050406030204"/>
    <w:charset w:val="00"/>
    <w:family w:val="roman"/>
    <w:pitch w:val="variable"/>
    <w:sig w:usb0="E00006FF" w:usb1="420024FF" w:usb2="02000000" w:usb3="00000000" w:csb0="0000019F" w:csb1="00000000"/>
    <w:embedRegular r:id="rId4" w:fontKey="{6E9F59A8-6929-4F3C-929D-D853BEB12BC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A6412F" w14:textId="77777777" w:rsidR="0077754E" w:rsidRDefault="0077754E" w:rsidP="00402092">
      <w:r>
        <w:separator/>
      </w:r>
    </w:p>
  </w:footnote>
  <w:footnote w:type="continuationSeparator" w:id="0">
    <w:p w14:paraId="636ABED5" w14:textId="77777777" w:rsidR="0077754E" w:rsidRDefault="0077754E" w:rsidP="004020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6DD8CA" w14:textId="77777777" w:rsidR="00B96BAC" w:rsidRPr="00B96BAC" w:rsidRDefault="00B96BAC" w:rsidP="00B96BAC">
    <w:pPr>
      <w:pStyle w:val="Header"/>
      <w:tabs>
        <w:tab w:val="clear" w:pos="4513"/>
        <w:tab w:val="clear" w:pos="9026"/>
        <w:tab w:val="left" w:pos="8640"/>
      </w:tabs>
      <w:jc w:val="center"/>
      <w:rPr>
        <w:b/>
        <w:u w:val="single"/>
      </w:rPr>
    </w:pPr>
    <w:r w:rsidRPr="00B96BAC">
      <w:rPr>
        <w:b/>
        <w:u w:val="single"/>
      </w:rPr>
      <w:t>Working Scientifically Progression Map</w:t>
    </w:r>
  </w:p>
  <w:p w14:paraId="4D1F027B" w14:textId="1522A760" w:rsidR="00402092" w:rsidRDefault="00B96BAC">
    <w:pPr>
      <w:pStyle w:val="Header"/>
    </w:pPr>
    <w:r>
      <w:rPr>
        <w:noProof/>
      </w:rPr>
      <mc:AlternateContent>
        <mc:Choice Requires="wps">
          <w:drawing>
            <wp:anchor distT="45720" distB="45720" distL="114300" distR="114300" simplePos="0" relativeHeight="251663360" behindDoc="0" locked="0" layoutInCell="1" allowOverlap="1" wp14:anchorId="684BEA20" wp14:editId="0460EAF7">
              <wp:simplePos x="0" y="0"/>
              <wp:positionH relativeFrom="column">
                <wp:posOffset>6070600</wp:posOffset>
              </wp:positionH>
              <wp:positionV relativeFrom="paragraph">
                <wp:posOffset>-428625</wp:posOffset>
              </wp:positionV>
              <wp:extent cx="4045585" cy="252095"/>
              <wp:effectExtent l="3175"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5585"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9B3113" w14:textId="0F0911DE" w:rsidR="009C2FBD" w:rsidRPr="009C2FBD" w:rsidRDefault="00846A04" w:rsidP="009C2FBD">
                          <w:pPr>
                            <w:jc w:val="right"/>
                            <w:rPr>
                              <w:b/>
                              <w:color w:val="FFFFFF" w:themeColor="background1"/>
                            </w:rPr>
                          </w:pPr>
                          <w:r>
                            <w:rPr>
                              <w:b/>
                              <w:color w:val="FFFFFF" w:themeColor="background1"/>
                            </w:rPr>
                            <w:t xml:space="preserve">Working </w:t>
                          </w:r>
                          <w:r w:rsidR="009C2FBD" w:rsidRPr="009C2FBD">
                            <w:rPr>
                              <w:b/>
                              <w:color w:val="FFFFFF" w:themeColor="background1"/>
                            </w:rPr>
                            <w:t>Scien</w:t>
                          </w:r>
                          <w:r>
                            <w:rPr>
                              <w:b/>
                              <w:color w:val="FFFFFF" w:themeColor="background1"/>
                            </w:rPr>
                            <w:t>tifically</w:t>
                          </w:r>
                          <w:r w:rsidR="009C2FBD" w:rsidRPr="009C2FBD">
                            <w:rPr>
                              <w:b/>
                              <w:color w:val="FFFFFF" w:themeColor="background1"/>
                            </w:rPr>
                            <w:t xml:space="preserve"> Progression Map</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w14:anchorId="684BEA20" id="_x0000_t202" coordsize="21600,21600" o:spt="202" path="m,l,21600r21600,l21600,xe">
              <v:stroke joinstyle="miter"/>
              <v:path gradientshapeok="t" o:connecttype="rect"/>
            </v:shapetype>
            <v:shape id="_x0000_s1032" type="#_x0000_t202" style="position:absolute;margin-left:478pt;margin-top:-33.75pt;width:318.55pt;height:19.85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powswIAALk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" filled="f" stroked="f">
              <v:textbox style="mso-fit-shape-to-text:t">
                <w:txbxContent>
                  <w:p w14:paraId="1C9B3113" w14:textId="0F0911DE" w:rsidR="009C2FBD" w:rsidRPr="009C2FBD" w:rsidRDefault="00846A04" w:rsidP="009C2FBD">
                    <w:pPr>
                      <w:jc w:val="right"/>
                      <w:rPr>
                        <w:b/>
                        <w:color w:val="FFFFFF" w:themeColor="background1"/>
                      </w:rPr>
                    </w:pPr>
                    <w:r>
                      <w:rPr>
                        <w:b/>
                        <w:color w:val="FFFFFF" w:themeColor="background1"/>
                      </w:rPr>
                      <w:t xml:space="preserve">Working </w:t>
                    </w:r>
                    <w:r w:rsidR="009C2FBD" w:rsidRPr="009C2FBD">
                      <w:rPr>
                        <w:b/>
                        <w:color w:val="FFFFFF" w:themeColor="background1"/>
                      </w:rPr>
                      <w:t>Scien</w:t>
                    </w:r>
                    <w:r>
                      <w:rPr>
                        <w:b/>
                        <w:color w:val="FFFFFF" w:themeColor="background1"/>
                      </w:rPr>
                      <w:t>tifically</w:t>
                    </w:r>
                    <w:r w:rsidR="009C2FBD" w:rsidRPr="009C2FBD">
                      <w:rPr>
                        <w:b/>
                        <w:color w:val="FFFFFF" w:themeColor="background1"/>
                      </w:rPr>
                      <w:t xml:space="preserve"> Progression Map</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0CC24" w14:textId="31BC8BBE" w:rsidR="00B96BAC" w:rsidRDefault="00B96BAC" w:rsidP="00B96BAC">
    <w:pPr>
      <w:pStyle w:val="Header"/>
      <w:tabs>
        <w:tab w:val="clear" w:pos="4513"/>
        <w:tab w:val="clear" w:pos="9026"/>
        <w:tab w:val="left" w:pos="8640"/>
      </w:tabs>
      <w:jc w:val="center"/>
    </w:pPr>
    <w:r>
      <w:rPr>
        <w:noProof/>
      </w:rPr>
      <w:drawing>
        <wp:inline distT="0" distB="0" distL="0" distR="0" wp14:anchorId="39D16513" wp14:editId="6B9D0397">
          <wp:extent cx="746760" cy="7697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eb logo.JPG"/>
                  <pic:cNvPicPr/>
                </pic:nvPicPr>
                <pic:blipFill>
                  <a:blip r:embed="rId1">
                    <a:extLst>
                      <a:ext uri="{28A0092B-C50C-407E-A947-70E740481C1C}">
                        <a14:useLocalDpi xmlns:a14="http://schemas.microsoft.com/office/drawing/2010/main" val="0"/>
                      </a:ext>
                    </a:extLst>
                  </a:blip>
                  <a:stretch>
                    <a:fillRect/>
                  </a:stretch>
                </pic:blipFill>
                <pic:spPr>
                  <a:xfrm>
                    <a:off x="0" y="0"/>
                    <a:ext cx="749799" cy="772912"/>
                  </a:xfrm>
                  <a:prstGeom prst="rect">
                    <a:avLst/>
                  </a:prstGeom>
                </pic:spPr>
              </pic:pic>
            </a:graphicData>
          </a:graphic>
        </wp:inline>
      </w:drawing>
    </w:r>
  </w:p>
  <w:p w14:paraId="2949B9AA" w14:textId="77777777" w:rsidR="00B96BAC" w:rsidRDefault="00B96BAC" w:rsidP="00B96BAC">
    <w:pPr>
      <w:pStyle w:val="Header"/>
      <w:tabs>
        <w:tab w:val="clear" w:pos="4513"/>
        <w:tab w:val="clear" w:pos="9026"/>
        <w:tab w:val="left" w:pos="8640"/>
      </w:tabs>
      <w:jc w:val="center"/>
    </w:pPr>
  </w:p>
  <w:p w14:paraId="088AF12B" w14:textId="76FF5BC7" w:rsidR="00402092" w:rsidRPr="00B96BAC" w:rsidRDefault="00B96BAC" w:rsidP="00B96BAC">
    <w:pPr>
      <w:pStyle w:val="Header"/>
      <w:tabs>
        <w:tab w:val="clear" w:pos="4513"/>
        <w:tab w:val="clear" w:pos="9026"/>
        <w:tab w:val="left" w:pos="8640"/>
      </w:tabs>
      <w:jc w:val="center"/>
      <w:rPr>
        <w:b/>
        <w:u w:val="single"/>
      </w:rPr>
    </w:pPr>
    <w:r w:rsidRPr="00B96BAC">
      <w:rPr>
        <w:b/>
        <w:u w:val="single"/>
      </w:rPr>
      <w:t>Working Scientifically Progression Map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61A94"/>
    <w:multiLevelType w:val="hybridMultilevel"/>
    <w:tmpl w:val="9154F10A"/>
    <w:lvl w:ilvl="0" w:tplc="CE30A500">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7EDC566C">
      <w:numFmt w:val="bullet"/>
      <w:lvlText w:val="•"/>
      <w:lvlJc w:val="left"/>
      <w:pPr>
        <w:ind w:left="889" w:hanging="360"/>
      </w:pPr>
      <w:rPr>
        <w:rFonts w:hint="default"/>
      </w:rPr>
    </w:lvl>
    <w:lvl w:ilvl="2" w:tplc="E9D2E28C">
      <w:numFmt w:val="bullet"/>
      <w:lvlText w:val="•"/>
      <w:lvlJc w:val="left"/>
      <w:pPr>
        <w:ind w:left="1339" w:hanging="360"/>
      </w:pPr>
      <w:rPr>
        <w:rFonts w:hint="default"/>
      </w:rPr>
    </w:lvl>
    <w:lvl w:ilvl="3" w:tplc="D7EE85F0">
      <w:numFmt w:val="bullet"/>
      <w:lvlText w:val="•"/>
      <w:lvlJc w:val="left"/>
      <w:pPr>
        <w:ind w:left="1789" w:hanging="360"/>
      </w:pPr>
      <w:rPr>
        <w:rFonts w:hint="default"/>
      </w:rPr>
    </w:lvl>
    <w:lvl w:ilvl="4" w:tplc="AF7238E8">
      <w:numFmt w:val="bullet"/>
      <w:lvlText w:val="•"/>
      <w:lvlJc w:val="left"/>
      <w:pPr>
        <w:ind w:left="2239" w:hanging="360"/>
      </w:pPr>
      <w:rPr>
        <w:rFonts w:hint="default"/>
      </w:rPr>
    </w:lvl>
    <w:lvl w:ilvl="5" w:tplc="81B47878">
      <w:numFmt w:val="bullet"/>
      <w:lvlText w:val="•"/>
      <w:lvlJc w:val="left"/>
      <w:pPr>
        <w:ind w:left="2689" w:hanging="360"/>
      </w:pPr>
      <w:rPr>
        <w:rFonts w:hint="default"/>
      </w:rPr>
    </w:lvl>
    <w:lvl w:ilvl="6" w:tplc="F634AC1C">
      <w:numFmt w:val="bullet"/>
      <w:lvlText w:val="•"/>
      <w:lvlJc w:val="left"/>
      <w:pPr>
        <w:ind w:left="3139" w:hanging="360"/>
      </w:pPr>
      <w:rPr>
        <w:rFonts w:hint="default"/>
      </w:rPr>
    </w:lvl>
    <w:lvl w:ilvl="7" w:tplc="4E580CD0">
      <w:numFmt w:val="bullet"/>
      <w:lvlText w:val="•"/>
      <w:lvlJc w:val="left"/>
      <w:pPr>
        <w:ind w:left="3589" w:hanging="360"/>
      </w:pPr>
      <w:rPr>
        <w:rFonts w:hint="default"/>
      </w:rPr>
    </w:lvl>
    <w:lvl w:ilvl="8" w:tplc="072A2CCC">
      <w:numFmt w:val="bullet"/>
      <w:lvlText w:val="•"/>
      <w:lvlJc w:val="left"/>
      <w:pPr>
        <w:ind w:left="4039" w:hanging="360"/>
      </w:pPr>
      <w:rPr>
        <w:rFonts w:hint="default"/>
      </w:rPr>
    </w:lvl>
  </w:abstractNum>
  <w:abstractNum w:abstractNumId="1" w15:restartNumberingAfterBreak="0">
    <w:nsid w:val="0B376A28"/>
    <w:multiLevelType w:val="hybridMultilevel"/>
    <w:tmpl w:val="9460B878"/>
    <w:lvl w:ilvl="0" w:tplc="4E1E3688">
      <w:numFmt w:val="bullet"/>
      <w:lvlText w:val="•"/>
      <w:lvlJc w:val="left"/>
      <w:pPr>
        <w:ind w:left="453" w:hanging="227"/>
      </w:pPr>
      <w:rPr>
        <w:rFonts w:ascii="Roboto" w:eastAsia="Roboto" w:hAnsi="Roboto" w:cs="Roboto" w:hint="default"/>
        <w:color w:val="232322"/>
        <w:spacing w:val="-13"/>
        <w:w w:val="100"/>
        <w:sz w:val="18"/>
        <w:szCs w:val="18"/>
      </w:rPr>
    </w:lvl>
    <w:lvl w:ilvl="1" w:tplc="8B2A3EE2">
      <w:numFmt w:val="bullet"/>
      <w:lvlText w:val="•"/>
      <w:lvlJc w:val="left"/>
      <w:pPr>
        <w:ind w:left="1195" w:hanging="227"/>
      </w:pPr>
      <w:rPr>
        <w:rFonts w:hint="default"/>
      </w:rPr>
    </w:lvl>
    <w:lvl w:ilvl="2" w:tplc="DEC23F86">
      <w:numFmt w:val="bullet"/>
      <w:lvlText w:val="•"/>
      <w:lvlJc w:val="left"/>
      <w:pPr>
        <w:ind w:left="1931" w:hanging="227"/>
      </w:pPr>
      <w:rPr>
        <w:rFonts w:hint="default"/>
      </w:rPr>
    </w:lvl>
    <w:lvl w:ilvl="3" w:tplc="4F001F0A">
      <w:numFmt w:val="bullet"/>
      <w:lvlText w:val="•"/>
      <w:lvlJc w:val="left"/>
      <w:pPr>
        <w:ind w:left="2666" w:hanging="227"/>
      </w:pPr>
      <w:rPr>
        <w:rFonts w:hint="default"/>
      </w:rPr>
    </w:lvl>
    <w:lvl w:ilvl="4" w:tplc="1C98358E">
      <w:numFmt w:val="bullet"/>
      <w:lvlText w:val="•"/>
      <w:lvlJc w:val="left"/>
      <w:pPr>
        <w:ind w:left="3402" w:hanging="227"/>
      </w:pPr>
      <w:rPr>
        <w:rFonts w:hint="default"/>
      </w:rPr>
    </w:lvl>
    <w:lvl w:ilvl="5" w:tplc="F9AE44B8">
      <w:numFmt w:val="bullet"/>
      <w:lvlText w:val="•"/>
      <w:lvlJc w:val="left"/>
      <w:pPr>
        <w:ind w:left="4138" w:hanging="227"/>
      </w:pPr>
      <w:rPr>
        <w:rFonts w:hint="default"/>
      </w:rPr>
    </w:lvl>
    <w:lvl w:ilvl="6" w:tplc="D13A1302">
      <w:numFmt w:val="bullet"/>
      <w:lvlText w:val="•"/>
      <w:lvlJc w:val="left"/>
      <w:pPr>
        <w:ind w:left="4873" w:hanging="227"/>
      </w:pPr>
      <w:rPr>
        <w:rFonts w:hint="default"/>
      </w:rPr>
    </w:lvl>
    <w:lvl w:ilvl="7" w:tplc="763E9A52">
      <w:numFmt w:val="bullet"/>
      <w:lvlText w:val="•"/>
      <w:lvlJc w:val="left"/>
      <w:pPr>
        <w:ind w:left="5609" w:hanging="227"/>
      </w:pPr>
      <w:rPr>
        <w:rFonts w:hint="default"/>
      </w:rPr>
    </w:lvl>
    <w:lvl w:ilvl="8" w:tplc="DE5036A6">
      <w:numFmt w:val="bullet"/>
      <w:lvlText w:val="•"/>
      <w:lvlJc w:val="left"/>
      <w:pPr>
        <w:ind w:left="6344" w:hanging="227"/>
      </w:pPr>
      <w:rPr>
        <w:rFonts w:hint="default"/>
      </w:rPr>
    </w:lvl>
  </w:abstractNum>
  <w:abstractNum w:abstractNumId="2" w15:restartNumberingAfterBreak="0">
    <w:nsid w:val="108F75F4"/>
    <w:multiLevelType w:val="hybridMultilevel"/>
    <w:tmpl w:val="DF9874A6"/>
    <w:lvl w:ilvl="0" w:tplc="73CA7C2C">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1D8E5126">
      <w:numFmt w:val="bullet"/>
      <w:lvlText w:val="•"/>
      <w:lvlJc w:val="left"/>
      <w:pPr>
        <w:ind w:left="889" w:hanging="360"/>
      </w:pPr>
      <w:rPr>
        <w:rFonts w:hint="default"/>
      </w:rPr>
    </w:lvl>
    <w:lvl w:ilvl="2" w:tplc="A106D7BC">
      <w:numFmt w:val="bullet"/>
      <w:lvlText w:val="•"/>
      <w:lvlJc w:val="left"/>
      <w:pPr>
        <w:ind w:left="1339" w:hanging="360"/>
      </w:pPr>
      <w:rPr>
        <w:rFonts w:hint="default"/>
      </w:rPr>
    </w:lvl>
    <w:lvl w:ilvl="3" w:tplc="E3D897B4">
      <w:numFmt w:val="bullet"/>
      <w:lvlText w:val="•"/>
      <w:lvlJc w:val="left"/>
      <w:pPr>
        <w:ind w:left="1789" w:hanging="360"/>
      </w:pPr>
      <w:rPr>
        <w:rFonts w:hint="default"/>
      </w:rPr>
    </w:lvl>
    <w:lvl w:ilvl="4" w:tplc="42D0A218">
      <w:numFmt w:val="bullet"/>
      <w:lvlText w:val="•"/>
      <w:lvlJc w:val="left"/>
      <w:pPr>
        <w:ind w:left="2239" w:hanging="360"/>
      </w:pPr>
      <w:rPr>
        <w:rFonts w:hint="default"/>
      </w:rPr>
    </w:lvl>
    <w:lvl w:ilvl="5" w:tplc="21E4A43C">
      <w:numFmt w:val="bullet"/>
      <w:lvlText w:val="•"/>
      <w:lvlJc w:val="left"/>
      <w:pPr>
        <w:ind w:left="2689" w:hanging="360"/>
      </w:pPr>
      <w:rPr>
        <w:rFonts w:hint="default"/>
      </w:rPr>
    </w:lvl>
    <w:lvl w:ilvl="6" w:tplc="2A3CB2CC">
      <w:numFmt w:val="bullet"/>
      <w:lvlText w:val="•"/>
      <w:lvlJc w:val="left"/>
      <w:pPr>
        <w:ind w:left="3139" w:hanging="360"/>
      </w:pPr>
      <w:rPr>
        <w:rFonts w:hint="default"/>
      </w:rPr>
    </w:lvl>
    <w:lvl w:ilvl="7" w:tplc="B678B4DE">
      <w:numFmt w:val="bullet"/>
      <w:lvlText w:val="•"/>
      <w:lvlJc w:val="left"/>
      <w:pPr>
        <w:ind w:left="3589" w:hanging="360"/>
      </w:pPr>
      <w:rPr>
        <w:rFonts w:hint="default"/>
      </w:rPr>
    </w:lvl>
    <w:lvl w:ilvl="8" w:tplc="1D56D750">
      <w:numFmt w:val="bullet"/>
      <w:lvlText w:val="•"/>
      <w:lvlJc w:val="left"/>
      <w:pPr>
        <w:ind w:left="4039" w:hanging="360"/>
      </w:pPr>
      <w:rPr>
        <w:rFonts w:hint="default"/>
      </w:rPr>
    </w:lvl>
  </w:abstractNum>
  <w:abstractNum w:abstractNumId="3" w15:restartNumberingAfterBreak="0">
    <w:nsid w:val="161150FE"/>
    <w:multiLevelType w:val="hybridMultilevel"/>
    <w:tmpl w:val="BB8C6D8C"/>
    <w:lvl w:ilvl="0" w:tplc="120E1CD0">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D8FA8138">
      <w:numFmt w:val="bullet"/>
      <w:lvlText w:val="•"/>
      <w:lvlJc w:val="left"/>
      <w:pPr>
        <w:ind w:left="889" w:hanging="360"/>
      </w:pPr>
      <w:rPr>
        <w:rFonts w:hint="default"/>
      </w:rPr>
    </w:lvl>
    <w:lvl w:ilvl="2" w:tplc="C9460DF8">
      <w:numFmt w:val="bullet"/>
      <w:lvlText w:val="•"/>
      <w:lvlJc w:val="left"/>
      <w:pPr>
        <w:ind w:left="1339" w:hanging="360"/>
      </w:pPr>
      <w:rPr>
        <w:rFonts w:hint="default"/>
      </w:rPr>
    </w:lvl>
    <w:lvl w:ilvl="3" w:tplc="3544EAAA">
      <w:numFmt w:val="bullet"/>
      <w:lvlText w:val="•"/>
      <w:lvlJc w:val="left"/>
      <w:pPr>
        <w:ind w:left="1789" w:hanging="360"/>
      </w:pPr>
      <w:rPr>
        <w:rFonts w:hint="default"/>
      </w:rPr>
    </w:lvl>
    <w:lvl w:ilvl="4" w:tplc="06D4634E">
      <w:numFmt w:val="bullet"/>
      <w:lvlText w:val="•"/>
      <w:lvlJc w:val="left"/>
      <w:pPr>
        <w:ind w:left="2239" w:hanging="360"/>
      </w:pPr>
      <w:rPr>
        <w:rFonts w:hint="default"/>
      </w:rPr>
    </w:lvl>
    <w:lvl w:ilvl="5" w:tplc="0DB4ED64">
      <w:numFmt w:val="bullet"/>
      <w:lvlText w:val="•"/>
      <w:lvlJc w:val="left"/>
      <w:pPr>
        <w:ind w:left="2689" w:hanging="360"/>
      </w:pPr>
      <w:rPr>
        <w:rFonts w:hint="default"/>
      </w:rPr>
    </w:lvl>
    <w:lvl w:ilvl="6" w:tplc="CC321E4C">
      <w:numFmt w:val="bullet"/>
      <w:lvlText w:val="•"/>
      <w:lvlJc w:val="left"/>
      <w:pPr>
        <w:ind w:left="3139" w:hanging="360"/>
      </w:pPr>
      <w:rPr>
        <w:rFonts w:hint="default"/>
      </w:rPr>
    </w:lvl>
    <w:lvl w:ilvl="7" w:tplc="898C4E34">
      <w:numFmt w:val="bullet"/>
      <w:lvlText w:val="•"/>
      <w:lvlJc w:val="left"/>
      <w:pPr>
        <w:ind w:left="3589" w:hanging="360"/>
      </w:pPr>
      <w:rPr>
        <w:rFonts w:hint="default"/>
      </w:rPr>
    </w:lvl>
    <w:lvl w:ilvl="8" w:tplc="B4F0E828">
      <w:numFmt w:val="bullet"/>
      <w:lvlText w:val="•"/>
      <w:lvlJc w:val="left"/>
      <w:pPr>
        <w:ind w:left="4039" w:hanging="360"/>
      </w:pPr>
      <w:rPr>
        <w:rFonts w:hint="default"/>
      </w:rPr>
    </w:lvl>
  </w:abstractNum>
  <w:abstractNum w:abstractNumId="4" w15:restartNumberingAfterBreak="0">
    <w:nsid w:val="1A567B16"/>
    <w:multiLevelType w:val="hybridMultilevel"/>
    <w:tmpl w:val="9782EDD8"/>
    <w:lvl w:ilvl="0" w:tplc="2904D804">
      <w:start w:val="1"/>
      <w:numFmt w:val="lowerLetter"/>
      <w:lvlText w:val="%1"/>
      <w:lvlJc w:val="left"/>
      <w:pPr>
        <w:ind w:left="443" w:hanging="360"/>
      </w:pPr>
      <w:rPr>
        <w:rFonts w:ascii="Roboto" w:eastAsia="Roboto" w:hAnsi="Roboto" w:cs="Roboto" w:hint="default"/>
        <w:b/>
        <w:bCs/>
        <w:color w:val="BEBEBE"/>
        <w:spacing w:val="-5"/>
        <w:w w:val="100"/>
        <w:sz w:val="18"/>
        <w:szCs w:val="18"/>
      </w:rPr>
    </w:lvl>
    <w:lvl w:ilvl="1" w:tplc="B9C2B730">
      <w:numFmt w:val="bullet"/>
      <w:lvlText w:val="•"/>
      <w:lvlJc w:val="left"/>
      <w:pPr>
        <w:ind w:left="889" w:hanging="360"/>
      </w:pPr>
      <w:rPr>
        <w:rFonts w:hint="default"/>
      </w:rPr>
    </w:lvl>
    <w:lvl w:ilvl="2" w:tplc="499066E0">
      <w:numFmt w:val="bullet"/>
      <w:lvlText w:val="•"/>
      <w:lvlJc w:val="left"/>
      <w:pPr>
        <w:ind w:left="1339" w:hanging="360"/>
      </w:pPr>
      <w:rPr>
        <w:rFonts w:hint="default"/>
      </w:rPr>
    </w:lvl>
    <w:lvl w:ilvl="3" w:tplc="FC947B6E">
      <w:numFmt w:val="bullet"/>
      <w:lvlText w:val="•"/>
      <w:lvlJc w:val="left"/>
      <w:pPr>
        <w:ind w:left="1789" w:hanging="360"/>
      </w:pPr>
      <w:rPr>
        <w:rFonts w:hint="default"/>
      </w:rPr>
    </w:lvl>
    <w:lvl w:ilvl="4" w:tplc="99F600E8">
      <w:numFmt w:val="bullet"/>
      <w:lvlText w:val="•"/>
      <w:lvlJc w:val="left"/>
      <w:pPr>
        <w:ind w:left="2239" w:hanging="360"/>
      </w:pPr>
      <w:rPr>
        <w:rFonts w:hint="default"/>
      </w:rPr>
    </w:lvl>
    <w:lvl w:ilvl="5" w:tplc="300C86B0">
      <w:numFmt w:val="bullet"/>
      <w:lvlText w:val="•"/>
      <w:lvlJc w:val="left"/>
      <w:pPr>
        <w:ind w:left="2689" w:hanging="360"/>
      </w:pPr>
      <w:rPr>
        <w:rFonts w:hint="default"/>
      </w:rPr>
    </w:lvl>
    <w:lvl w:ilvl="6" w:tplc="6DEC78AE">
      <w:numFmt w:val="bullet"/>
      <w:lvlText w:val="•"/>
      <w:lvlJc w:val="left"/>
      <w:pPr>
        <w:ind w:left="3139" w:hanging="360"/>
      </w:pPr>
      <w:rPr>
        <w:rFonts w:hint="default"/>
      </w:rPr>
    </w:lvl>
    <w:lvl w:ilvl="7" w:tplc="3A2E685A">
      <w:numFmt w:val="bullet"/>
      <w:lvlText w:val="•"/>
      <w:lvlJc w:val="left"/>
      <w:pPr>
        <w:ind w:left="3589" w:hanging="360"/>
      </w:pPr>
      <w:rPr>
        <w:rFonts w:hint="default"/>
      </w:rPr>
    </w:lvl>
    <w:lvl w:ilvl="8" w:tplc="E092E19E">
      <w:numFmt w:val="bullet"/>
      <w:lvlText w:val="•"/>
      <w:lvlJc w:val="left"/>
      <w:pPr>
        <w:ind w:left="4039" w:hanging="360"/>
      </w:pPr>
      <w:rPr>
        <w:rFonts w:hint="default"/>
      </w:rPr>
    </w:lvl>
  </w:abstractNum>
  <w:abstractNum w:abstractNumId="5" w15:restartNumberingAfterBreak="0">
    <w:nsid w:val="1D7A1B5B"/>
    <w:multiLevelType w:val="hybridMultilevel"/>
    <w:tmpl w:val="4798EA7C"/>
    <w:lvl w:ilvl="0" w:tplc="4140BE9E">
      <w:numFmt w:val="bullet"/>
      <w:lvlText w:val="•"/>
      <w:lvlJc w:val="left"/>
      <w:pPr>
        <w:ind w:left="453" w:hanging="227"/>
      </w:pPr>
      <w:rPr>
        <w:rFonts w:ascii="Roboto" w:eastAsia="Roboto" w:hAnsi="Roboto" w:cs="Roboto" w:hint="default"/>
        <w:color w:val="232322"/>
        <w:spacing w:val="-13"/>
        <w:w w:val="100"/>
        <w:sz w:val="18"/>
        <w:szCs w:val="18"/>
      </w:rPr>
    </w:lvl>
    <w:lvl w:ilvl="1" w:tplc="6C009F7E">
      <w:numFmt w:val="bullet"/>
      <w:lvlText w:val="•"/>
      <w:lvlJc w:val="left"/>
      <w:pPr>
        <w:ind w:left="1195" w:hanging="227"/>
      </w:pPr>
      <w:rPr>
        <w:rFonts w:hint="default"/>
      </w:rPr>
    </w:lvl>
    <w:lvl w:ilvl="2" w:tplc="0FE2B81C">
      <w:numFmt w:val="bullet"/>
      <w:lvlText w:val="•"/>
      <w:lvlJc w:val="left"/>
      <w:pPr>
        <w:ind w:left="1931" w:hanging="227"/>
      </w:pPr>
      <w:rPr>
        <w:rFonts w:hint="default"/>
      </w:rPr>
    </w:lvl>
    <w:lvl w:ilvl="3" w:tplc="B41061E8">
      <w:numFmt w:val="bullet"/>
      <w:lvlText w:val="•"/>
      <w:lvlJc w:val="left"/>
      <w:pPr>
        <w:ind w:left="2666" w:hanging="227"/>
      </w:pPr>
      <w:rPr>
        <w:rFonts w:hint="default"/>
      </w:rPr>
    </w:lvl>
    <w:lvl w:ilvl="4" w:tplc="88746A18">
      <w:numFmt w:val="bullet"/>
      <w:lvlText w:val="•"/>
      <w:lvlJc w:val="left"/>
      <w:pPr>
        <w:ind w:left="3402" w:hanging="227"/>
      </w:pPr>
      <w:rPr>
        <w:rFonts w:hint="default"/>
      </w:rPr>
    </w:lvl>
    <w:lvl w:ilvl="5" w:tplc="99F25874">
      <w:numFmt w:val="bullet"/>
      <w:lvlText w:val="•"/>
      <w:lvlJc w:val="left"/>
      <w:pPr>
        <w:ind w:left="4138" w:hanging="227"/>
      </w:pPr>
      <w:rPr>
        <w:rFonts w:hint="default"/>
      </w:rPr>
    </w:lvl>
    <w:lvl w:ilvl="6" w:tplc="CB4819B0">
      <w:numFmt w:val="bullet"/>
      <w:lvlText w:val="•"/>
      <w:lvlJc w:val="left"/>
      <w:pPr>
        <w:ind w:left="4873" w:hanging="227"/>
      </w:pPr>
      <w:rPr>
        <w:rFonts w:hint="default"/>
      </w:rPr>
    </w:lvl>
    <w:lvl w:ilvl="7" w:tplc="B33ED6D4">
      <w:numFmt w:val="bullet"/>
      <w:lvlText w:val="•"/>
      <w:lvlJc w:val="left"/>
      <w:pPr>
        <w:ind w:left="5609" w:hanging="227"/>
      </w:pPr>
      <w:rPr>
        <w:rFonts w:hint="default"/>
      </w:rPr>
    </w:lvl>
    <w:lvl w:ilvl="8" w:tplc="12300250">
      <w:numFmt w:val="bullet"/>
      <w:lvlText w:val="•"/>
      <w:lvlJc w:val="left"/>
      <w:pPr>
        <w:ind w:left="6344" w:hanging="227"/>
      </w:pPr>
      <w:rPr>
        <w:rFonts w:hint="default"/>
      </w:rPr>
    </w:lvl>
  </w:abstractNum>
  <w:abstractNum w:abstractNumId="6" w15:restartNumberingAfterBreak="0">
    <w:nsid w:val="1E69588D"/>
    <w:multiLevelType w:val="hybridMultilevel"/>
    <w:tmpl w:val="BB1A4C90"/>
    <w:lvl w:ilvl="0" w:tplc="85E2C4AC">
      <w:start w:val="1"/>
      <w:numFmt w:val="lowerLetter"/>
      <w:lvlText w:val="%1"/>
      <w:lvlJc w:val="left"/>
      <w:pPr>
        <w:ind w:left="444" w:hanging="360"/>
      </w:pPr>
      <w:rPr>
        <w:rFonts w:ascii="Roboto" w:eastAsia="Roboto" w:hAnsi="Roboto" w:cs="Roboto" w:hint="default"/>
        <w:b/>
        <w:bCs/>
        <w:color w:val="BEBEBE"/>
        <w:spacing w:val="-3"/>
        <w:w w:val="100"/>
        <w:sz w:val="18"/>
        <w:szCs w:val="18"/>
      </w:rPr>
    </w:lvl>
    <w:lvl w:ilvl="1" w:tplc="6C800856">
      <w:numFmt w:val="bullet"/>
      <w:lvlText w:val="•"/>
      <w:lvlJc w:val="left"/>
      <w:pPr>
        <w:ind w:left="889" w:hanging="360"/>
      </w:pPr>
      <w:rPr>
        <w:rFonts w:hint="default"/>
      </w:rPr>
    </w:lvl>
    <w:lvl w:ilvl="2" w:tplc="4DC4BE78">
      <w:numFmt w:val="bullet"/>
      <w:lvlText w:val="•"/>
      <w:lvlJc w:val="left"/>
      <w:pPr>
        <w:ind w:left="1339" w:hanging="360"/>
      </w:pPr>
      <w:rPr>
        <w:rFonts w:hint="default"/>
      </w:rPr>
    </w:lvl>
    <w:lvl w:ilvl="3" w:tplc="81F65E40">
      <w:numFmt w:val="bullet"/>
      <w:lvlText w:val="•"/>
      <w:lvlJc w:val="left"/>
      <w:pPr>
        <w:ind w:left="1789" w:hanging="360"/>
      </w:pPr>
      <w:rPr>
        <w:rFonts w:hint="default"/>
      </w:rPr>
    </w:lvl>
    <w:lvl w:ilvl="4" w:tplc="29923260">
      <w:numFmt w:val="bullet"/>
      <w:lvlText w:val="•"/>
      <w:lvlJc w:val="left"/>
      <w:pPr>
        <w:ind w:left="2239" w:hanging="360"/>
      </w:pPr>
      <w:rPr>
        <w:rFonts w:hint="default"/>
      </w:rPr>
    </w:lvl>
    <w:lvl w:ilvl="5" w:tplc="F1CA77BC">
      <w:numFmt w:val="bullet"/>
      <w:lvlText w:val="•"/>
      <w:lvlJc w:val="left"/>
      <w:pPr>
        <w:ind w:left="2689" w:hanging="360"/>
      </w:pPr>
      <w:rPr>
        <w:rFonts w:hint="default"/>
      </w:rPr>
    </w:lvl>
    <w:lvl w:ilvl="6" w:tplc="02C23530">
      <w:numFmt w:val="bullet"/>
      <w:lvlText w:val="•"/>
      <w:lvlJc w:val="left"/>
      <w:pPr>
        <w:ind w:left="3139" w:hanging="360"/>
      </w:pPr>
      <w:rPr>
        <w:rFonts w:hint="default"/>
      </w:rPr>
    </w:lvl>
    <w:lvl w:ilvl="7" w:tplc="C8120614">
      <w:numFmt w:val="bullet"/>
      <w:lvlText w:val="•"/>
      <w:lvlJc w:val="left"/>
      <w:pPr>
        <w:ind w:left="3589" w:hanging="360"/>
      </w:pPr>
      <w:rPr>
        <w:rFonts w:hint="default"/>
      </w:rPr>
    </w:lvl>
    <w:lvl w:ilvl="8" w:tplc="95240A58">
      <w:numFmt w:val="bullet"/>
      <w:lvlText w:val="•"/>
      <w:lvlJc w:val="left"/>
      <w:pPr>
        <w:ind w:left="4039" w:hanging="360"/>
      </w:pPr>
      <w:rPr>
        <w:rFonts w:hint="default"/>
      </w:rPr>
    </w:lvl>
  </w:abstractNum>
  <w:abstractNum w:abstractNumId="7" w15:restartNumberingAfterBreak="0">
    <w:nsid w:val="29136D25"/>
    <w:multiLevelType w:val="hybridMultilevel"/>
    <w:tmpl w:val="079EA79A"/>
    <w:lvl w:ilvl="0" w:tplc="602E19BC">
      <w:start w:val="1"/>
      <w:numFmt w:val="lowerLetter"/>
      <w:lvlText w:val="%1"/>
      <w:lvlJc w:val="left"/>
      <w:pPr>
        <w:ind w:left="444" w:hanging="360"/>
      </w:pPr>
      <w:rPr>
        <w:rFonts w:ascii="Roboto" w:eastAsia="Roboto" w:hAnsi="Roboto" w:cs="Roboto" w:hint="default"/>
        <w:b/>
        <w:bCs/>
        <w:color w:val="BEBEBE"/>
        <w:spacing w:val="-3"/>
        <w:w w:val="100"/>
        <w:sz w:val="18"/>
        <w:szCs w:val="18"/>
      </w:rPr>
    </w:lvl>
    <w:lvl w:ilvl="1" w:tplc="9B5493AE">
      <w:numFmt w:val="bullet"/>
      <w:lvlText w:val="•"/>
      <w:lvlJc w:val="left"/>
      <w:pPr>
        <w:ind w:left="889" w:hanging="360"/>
      </w:pPr>
      <w:rPr>
        <w:rFonts w:hint="default"/>
      </w:rPr>
    </w:lvl>
    <w:lvl w:ilvl="2" w:tplc="F7FE9376">
      <w:numFmt w:val="bullet"/>
      <w:lvlText w:val="•"/>
      <w:lvlJc w:val="left"/>
      <w:pPr>
        <w:ind w:left="1339" w:hanging="360"/>
      </w:pPr>
      <w:rPr>
        <w:rFonts w:hint="default"/>
      </w:rPr>
    </w:lvl>
    <w:lvl w:ilvl="3" w:tplc="946C90A8">
      <w:numFmt w:val="bullet"/>
      <w:lvlText w:val="•"/>
      <w:lvlJc w:val="left"/>
      <w:pPr>
        <w:ind w:left="1789" w:hanging="360"/>
      </w:pPr>
      <w:rPr>
        <w:rFonts w:hint="default"/>
      </w:rPr>
    </w:lvl>
    <w:lvl w:ilvl="4" w:tplc="E59C196C">
      <w:numFmt w:val="bullet"/>
      <w:lvlText w:val="•"/>
      <w:lvlJc w:val="left"/>
      <w:pPr>
        <w:ind w:left="2239" w:hanging="360"/>
      </w:pPr>
      <w:rPr>
        <w:rFonts w:hint="default"/>
      </w:rPr>
    </w:lvl>
    <w:lvl w:ilvl="5" w:tplc="8392E046">
      <w:numFmt w:val="bullet"/>
      <w:lvlText w:val="•"/>
      <w:lvlJc w:val="left"/>
      <w:pPr>
        <w:ind w:left="2689" w:hanging="360"/>
      </w:pPr>
      <w:rPr>
        <w:rFonts w:hint="default"/>
      </w:rPr>
    </w:lvl>
    <w:lvl w:ilvl="6" w:tplc="A21C8110">
      <w:numFmt w:val="bullet"/>
      <w:lvlText w:val="•"/>
      <w:lvlJc w:val="left"/>
      <w:pPr>
        <w:ind w:left="3139" w:hanging="360"/>
      </w:pPr>
      <w:rPr>
        <w:rFonts w:hint="default"/>
      </w:rPr>
    </w:lvl>
    <w:lvl w:ilvl="7" w:tplc="C86460BA">
      <w:numFmt w:val="bullet"/>
      <w:lvlText w:val="•"/>
      <w:lvlJc w:val="left"/>
      <w:pPr>
        <w:ind w:left="3589" w:hanging="360"/>
      </w:pPr>
      <w:rPr>
        <w:rFonts w:hint="default"/>
      </w:rPr>
    </w:lvl>
    <w:lvl w:ilvl="8" w:tplc="159EAD84">
      <w:numFmt w:val="bullet"/>
      <w:lvlText w:val="•"/>
      <w:lvlJc w:val="left"/>
      <w:pPr>
        <w:ind w:left="4039" w:hanging="360"/>
      </w:pPr>
      <w:rPr>
        <w:rFonts w:hint="default"/>
      </w:rPr>
    </w:lvl>
  </w:abstractNum>
  <w:abstractNum w:abstractNumId="8" w15:restartNumberingAfterBreak="0">
    <w:nsid w:val="2ADB5FF2"/>
    <w:multiLevelType w:val="hybridMultilevel"/>
    <w:tmpl w:val="05F4D5A0"/>
    <w:lvl w:ilvl="0" w:tplc="012E89E0">
      <w:start w:val="1"/>
      <w:numFmt w:val="lowerLetter"/>
      <w:lvlText w:val="%1"/>
      <w:lvlJc w:val="left"/>
      <w:pPr>
        <w:ind w:left="443" w:hanging="360"/>
      </w:pPr>
      <w:rPr>
        <w:rFonts w:ascii="Roboto" w:eastAsia="Roboto" w:hAnsi="Roboto" w:cs="Roboto" w:hint="default"/>
        <w:b/>
        <w:bCs/>
        <w:color w:val="BEBEBE"/>
        <w:spacing w:val="-2"/>
        <w:w w:val="100"/>
        <w:sz w:val="18"/>
        <w:szCs w:val="18"/>
      </w:rPr>
    </w:lvl>
    <w:lvl w:ilvl="1" w:tplc="E55ED28E">
      <w:numFmt w:val="bullet"/>
      <w:lvlText w:val="•"/>
      <w:lvlJc w:val="left"/>
      <w:pPr>
        <w:ind w:left="889" w:hanging="360"/>
      </w:pPr>
      <w:rPr>
        <w:rFonts w:hint="default"/>
      </w:rPr>
    </w:lvl>
    <w:lvl w:ilvl="2" w:tplc="138E8284">
      <w:numFmt w:val="bullet"/>
      <w:lvlText w:val="•"/>
      <w:lvlJc w:val="left"/>
      <w:pPr>
        <w:ind w:left="1339" w:hanging="360"/>
      </w:pPr>
      <w:rPr>
        <w:rFonts w:hint="default"/>
      </w:rPr>
    </w:lvl>
    <w:lvl w:ilvl="3" w:tplc="9BE29474">
      <w:numFmt w:val="bullet"/>
      <w:lvlText w:val="•"/>
      <w:lvlJc w:val="left"/>
      <w:pPr>
        <w:ind w:left="1789" w:hanging="360"/>
      </w:pPr>
      <w:rPr>
        <w:rFonts w:hint="default"/>
      </w:rPr>
    </w:lvl>
    <w:lvl w:ilvl="4" w:tplc="A7F02D7C">
      <w:numFmt w:val="bullet"/>
      <w:lvlText w:val="•"/>
      <w:lvlJc w:val="left"/>
      <w:pPr>
        <w:ind w:left="2239" w:hanging="360"/>
      </w:pPr>
      <w:rPr>
        <w:rFonts w:hint="default"/>
      </w:rPr>
    </w:lvl>
    <w:lvl w:ilvl="5" w:tplc="4CA233AA">
      <w:numFmt w:val="bullet"/>
      <w:lvlText w:val="•"/>
      <w:lvlJc w:val="left"/>
      <w:pPr>
        <w:ind w:left="2689" w:hanging="360"/>
      </w:pPr>
      <w:rPr>
        <w:rFonts w:hint="default"/>
      </w:rPr>
    </w:lvl>
    <w:lvl w:ilvl="6" w:tplc="690C5BB0">
      <w:numFmt w:val="bullet"/>
      <w:lvlText w:val="•"/>
      <w:lvlJc w:val="left"/>
      <w:pPr>
        <w:ind w:left="3139" w:hanging="360"/>
      </w:pPr>
      <w:rPr>
        <w:rFonts w:hint="default"/>
      </w:rPr>
    </w:lvl>
    <w:lvl w:ilvl="7" w:tplc="FCCCC620">
      <w:numFmt w:val="bullet"/>
      <w:lvlText w:val="•"/>
      <w:lvlJc w:val="left"/>
      <w:pPr>
        <w:ind w:left="3589" w:hanging="360"/>
      </w:pPr>
      <w:rPr>
        <w:rFonts w:hint="default"/>
      </w:rPr>
    </w:lvl>
    <w:lvl w:ilvl="8" w:tplc="4B64A636">
      <w:numFmt w:val="bullet"/>
      <w:lvlText w:val="•"/>
      <w:lvlJc w:val="left"/>
      <w:pPr>
        <w:ind w:left="4039" w:hanging="360"/>
      </w:pPr>
      <w:rPr>
        <w:rFonts w:hint="default"/>
      </w:rPr>
    </w:lvl>
  </w:abstractNum>
  <w:abstractNum w:abstractNumId="9" w15:restartNumberingAfterBreak="0">
    <w:nsid w:val="304C1C64"/>
    <w:multiLevelType w:val="hybridMultilevel"/>
    <w:tmpl w:val="D7268F14"/>
    <w:lvl w:ilvl="0" w:tplc="69045C2E">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E09AFFAA">
      <w:numFmt w:val="bullet"/>
      <w:lvlText w:val="•"/>
      <w:lvlJc w:val="left"/>
      <w:pPr>
        <w:ind w:left="889" w:hanging="360"/>
      </w:pPr>
      <w:rPr>
        <w:rFonts w:hint="default"/>
      </w:rPr>
    </w:lvl>
    <w:lvl w:ilvl="2" w:tplc="A524FBBA">
      <w:numFmt w:val="bullet"/>
      <w:lvlText w:val="•"/>
      <w:lvlJc w:val="left"/>
      <w:pPr>
        <w:ind w:left="1339" w:hanging="360"/>
      </w:pPr>
      <w:rPr>
        <w:rFonts w:hint="default"/>
      </w:rPr>
    </w:lvl>
    <w:lvl w:ilvl="3" w:tplc="D80CC9F6">
      <w:numFmt w:val="bullet"/>
      <w:lvlText w:val="•"/>
      <w:lvlJc w:val="left"/>
      <w:pPr>
        <w:ind w:left="1789" w:hanging="360"/>
      </w:pPr>
      <w:rPr>
        <w:rFonts w:hint="default"/>
      </w:rPr>
    </w:lvl>
    <w:lvl w:ilvl="4" w:tplc="A0960FB6">
      <w:numFmt w:val="bullet"/>
      <w:lvlText w:val="•"/>
      <w:lvlJc w:val="left"/>
      <w:pPr>
        <w:ind w:left="2239" w:hanging="360"/>
      </w:pPr>
      <w:rPr>
        <w:rFonts w:hint="default"/>
      </w:rPr>
    </w:lvl>
    <w:lvl w:ilvl="5" w:tplc="2320CC36">
      <w:numFmt w:val="bullet"/>
      <w:lvlText w:val="•"/>
      <w:lvlJc w:val="left"/>
      <w:pPr>
        <w:ind w:left="2689" w:hanging="360"/>
      </w:pPr>
      <w:rPr>
        <w:rFonts w:hint="default"/>
      </w:rPr>
    </w:lvl>
    <w:lvl w:ilvl="6" w:tplc="AFA60BC8">
      <w:numFmt w:val="bullet"/>
      <w:lvlText w:val="•"/>
      <w:lvlJc w:val="left"/>
      <w:pPr>
        <w:ind w:left="3139" w:hanging="360"/>
      </w:pPr>
      <w:rPr>
        <w:rFonts w:hint="default"/>
      </w:rPr>
    </w:lvl>
    <w:lvl w:ilvl="7" w:tplc="7BAE31FE">
      <w:numFmt w:val="bullet"/>
      <w:lvlText w:val="•"/>
      <w:lvlJc w:val="left"/>
      <w:pPr>
        <w:ind w:left="3589" w:hanging="360"/>
      </w:pPr>
      <w:rPr>
        <w:rFonts w:hint="default"/>
      </w:rPr>
    </w:lvl>
    <w:lvl w:ilvl="8" w:tplc="5F2A64FA">
      <w:numFmt w:val="bullet"/>
      <w:lvlText w:val="•"/>
      <w:lvlJc w:val="left"/>
      <w:pPr>
        <w:ind w:left="4039" w:hanging="360"/>
      </w:pPr>
      <w:rPr>
        <w:rFonts w:hint="default"/>
      </w:rPr>
    </w:lvl>
  </w:abstractNum>
  <w:abstractNum w:abstractNumId="10" w15:restartNumberingAfterBreak="0">
    <w:nsid w:val="38A30CCF"/>
    <w:multiLevelType w:val="hybridMultilevel"/>
    <w:tmpl w:val="24949276"/>
    <w:lvl w:ilvl="0" w:tplc="2E2E1612">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18A497E4">
      <w:numFmt w:val="bullet"/>
      <w:lvlText w:val="•"/>
      <w:lvlJc w:val="left"/>
      <w:pPr>
        <w:ind w:left="889" w:hanging="360"/>
      </w:pPr>
      <w:rPr>
        <w:rFonts w:hint="default"/>
      </w:rPr>
    </w:lvl>
    <w:lvl w:ilvl="2" w:tplc="91B436E8">
      <w:numFmt w:val="bullet"/>
      <w:lvlText w:val="•"/>
      <w:lvlJc w:val="left"/>
      <w:pPr>
        <w:ind w:left="1339" w:hanging="360"/>
      </w:pPr>
      <w:rPr>
        <w:rFonts w:hint="default"/>
      </w:rPr>
    </w:lvl>
    <w:lvl w:ilvl="3" w:tplc="E53240A4">
      <w:numFmt w:val="bullet"/>
      <w:lvlText w:val="•"/>
      <w:lvlJc w:val="left"/>
      <w:pPr>
        <w:ind w:left="1789" w:hanging="360"/>
      </w:pPr>
      <w:rPr>
        <w:rFonts w:hint="default"/>
      </w:rPr>
    </w:lvl>
    <w:lvl w:ilvl="4" w:tplc="2BEC60FC">
      <w:numFmt w:val="bullet"/>
      <w:lvlText w:val="•"/>
      <w:lvlJc w:val="left"/>
      <w:pPr>
        <w:ind w:left="2239" w:hanging="360"/>
      </w:pPr>
      <w:rPr>
        <w:rFonts w:hint="default"/>
      </w:rPr>
    </w:lvl>
    <w:lvl w:ilvl="5" w:tplc="2938A54E">
      <w:numFmt w:val="bullet"/>
      <w:lvlText w:val="•"/>
      <w:lvlJc w:val="left"/>
      <w:pPr>
        <w:ind w:left="2689" w:hanging="360"/>
      </w:pPr>
      <w:rPr>
        <w:rFonts w:hint="default"/>
      </w:rPr>
    </w:lvl>
    <w:lvl w:ilvl="6" w:tplc="10E232A0">
      <w:numFmt w:val="bullet"/>
      <w:lvlText w:val="•"/>
      <w:lvlJc w:val="left"/>
      <w:pPr>
        <w:ind w:left="3139" w:hanging="360"/>
      </w:pPr>
      <w:rPr>
        <w:rFonts w:hint="default"/>
      </w:rPr>
    </w:lvl>
    <w:lvl w:ilvl="7" w:tplc="88A6B076">
      <w:numFmt w:val="bullet"/>
      <w:lvlText w:val="•"/>
      <w:lvlJc w:val="left"/>
      <w:pPr>
        <w:ind w:left="3589" w:hanging="360"/>
      </w:pPr>
      <w:rPr>
        <w:rFonts w:hint="default"/>
      </w:rPr>
    </w:lvl>
    <w:lvl w:ilvl="8" w:tplc="3E444656">
      <w:numFmt w:val="bullet"/>
      <w:lvlText w:val="•"/>
      <w:lvlJc w:val="left"/>
      <w:pPr>
        <w:ind w:left="4039" w:hanging="360"/>
      </w:pPr>
      <w:rPr>
        <w:rFonts w:hint="default"/>
      </w:rPr>
    </w:lvl>
  </w:abstractNum>
  <w:abstractNum w:abstractNumId="11" w15:restartNumberingAfterBreak="0">
    <w:nsid w:val="482E62F9"/>
    <w:multiLevelType w:val="hybridMultilevel"/>
    <w:tmpl w:val="4F4A5B46"/>
    <w:lvl w:ilvl="0" w:tplc="E5E87CD6">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81C6ED44">
      <w:numFmt w:val="bullet"/>
      <w:lvlText w:val="•"/>
      <w:lvlJc w:val="left"/>
      <w:pPr>
        <w:ind w:left="889" w:hanging="360"/>
      </w:pPr>
      <w:rPr>
        <w:rFonts w:hint="default"/>
      </w:rPr>
    </w:lvl>
    <w:lvl w:ilvl="2" w:tplc="DB9217EC">
      <w:numFmt w:val="bullet"/>
      <w:lvlText w:val="•"/>
      <w:lvlJc w:val="left"/>
      <w:pPr>
        <w:ind w:left="1339" w:hanging="360"/>
      </w:pPr>
      <w:rPr>
        <w:rFonts w:hint="default"/>
      </w:rPr>
    </w:lvl>
    <w:lvl w:ilvl="3" w:tplc="3C84EE18">
      <w:numFmt w:val="bullet"/>
      <w:lvlText w:val="•"/>
      <w:lvlJc w:val="left"/>
      <w:pPr>
        <w:ind w:left="1789" w:hanging="360"/>
      </w:pPr>
      <w:rPr>
        <w:rFonts w:hint="default"/>
      </w:rPr>
    </w:lvl>
    <w:lvl w:ilvl="4" w:tplc="C994EDF6">
      <w:numFmt w:val="bullet"/>
      <w:lvlText w:val="•"/>
      <w:lvlJc w:val="left"/>
      <w:pPr>
        <w:ind w:left="2239" w:hanging="360"/>
      </w:pPr>
      <w:rPr>
        <w:rFonts w:hint="default"/>
      </w:rPr>
    </w:lvl>
    <w:lvl w:ilvl="5" w:tplc="7B8ABBBA">
      <w:numFmt w:val="bullet"/>
      <w:lvlText w:val="•"/>
      <w:lvlJc w:val="left"/>
      <w:pPr>
        <w:ind w:left="2689" w:hanging="360"/>
      </w:pPr>
      <w:rPr>
        <w:rFonts w:hint="default"/>
      </w:rPr>
    </w:lvl>
    <w:lvl w:ilvl="6" w:tplc="66BCC2B8">
      <w:numFmt w:val="bullet"/>
      <w:lvlText w:val="•"/>
      <w:lvlJc w:val="left"/>
      <w:pPr>
        <w:ind w:left="3139" w:hanging="360"/>
      </w:pPr>
      <w:rPr>
        <w:rFonts w:hint="default"/>
      </w:rPr>
    </w:lvl>
    <w:lvl w:ilvl="7" w:tplc="9E72FD98">
      <w:numFmt w:val="bullet"/>
      <w:lvlText w:val="•"/>
      <w:lvlJc w:val="left"/>
      <w:pPr>
        <w:ind w:left="3589" w:hanging="360"/>
      </w:pPr>
      <w:rPr>
        <w:rFonts w:hint="default"/>
      </w:rPr>
    </w:lvl>
    <w:lvl w:ilvl="8" w:tplc="798E9D84">
      <w:numFmt w:val="bullet"/>
      <w:lvlText w:val="•"/>
      <w:lvlJc w:val="left"/>
      <w:pPr>
        <w:ind w:left="4039" w:hanging="360"/>
      </w:pPr>
      <w:rPr>
        <w:rFonts w:hint="default"/>
      </w:rPr>
    </w:lvl>
  </w:abstractNum>
  <w:abstractNum w:abstractNumId="12" w15:restartNumberingAfterBreak="0">
    <w:nsid w:val="625F1DA0"/>
    <w:multiLevelType w:val="hybridMultilevel"/>
    <w:tmpl w:val="7B32ADD2"/>
    <w:lvl w:ilvl="0" w:tplc="064E2E1A">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00DAED1C">
      <w:numFmt w:val="bullet"/>
      <w:lvlText w:val="•"/>
      <w:lvlJc w:val="left"/>
      <w:pPr>
        <w:ind w:left="889" w:hanging="360"/>
      </w:pPr>
      <w:rPr>
        <w:rFonts w:hint="default"/>
      </w:rPr>
    </w:lvl>
    <w:lvl w:ilvl="2" w:tplc="00A41016">
      <w:numFmt w:val="bullet"/>
      <w:lvlText w:val="•"/>
      <w:lvlJc w:val="left"/>
      <w:pPr>
        <w:ind w:left="1339" w:hanging="360"/>
      </w:pPr>
      <w:rPr>
        <w:rFonts w:hint="default"/>
      </w:rPr>
    </w:lvl>
    <w:lvl w:ilvl="3" w:tplc="5F582DBA">
      <w:numFmt w:val="bullet"/>
      <w:lvlText w:val="•"/>
      <w:lvlJc w:val="left"/>
      <w:pPr>
        <w:ind w:left="1789" w:hanging="360"/>
      </w:pPr>
      <w:rPr>
        <w:rFonts w:hint="default"/>
      </w:rPr>
    </w:lvl>
    <w:lvl w:ilvl="4" w:tplc="A5400972">
      <w:numFmt w:val="bullet"/>
      <w:lvlText w:val="•"/>
      <w:lvlJc w:val="left"/>
      <w:pPr>
        <w:ind w:left="2239" w:hanging="360"/>
      </w:pPr>
      <w:rPr>
        <w:rFonts w:hint="default"/>
      </w:rPr>
    </w:lvl>
    <w:lvl w:ilvl="5" w:tplc="C4E4E9B2">
      <w:numFmt w:val="bullet"/>
      <w:lvlText w:val="•"/>
      <w:lvlJc w:val="left"/>
      <w:pPr>
        <w:ind w:left="2689" w:hanging="360"/>
      </w:pPr>
      <w:rPr>
        <w:rFonts w:hint="default"/>
      </w:rPr>
    </w:lvl>
    <w:lvl w:ilvl="6" w:tplc="D51E7B88">
      <w:numFmt w:val="bullet"/>
      <w:lvlText w:val="•"/>
      <w:lvlJc w:val="left"/>
      <w:pPr>
        <w:ind w:left="3139" w:hanging="360"/>
      </w:pPr>
      <w:rPr>
        <w:rFonts w:hint="default"/>
      </w:rPr>
    </w:lvl>
    <w:lvl w:ilvl="7" w:tplc="AFF84FA8">
      <w:numFmt w:val="bullet"/>
      <w:lvlText w:val="•"/>
      <w:lvlJc w:val="left"/>
      <w:pPr>
        <w:ind w:left="3589" w:hanging="360"/>
      </w:pPr>
      <w:rPr>
        <w:rFonts w:hint="default"/>
      </w:rPr>
    </w:lvl>
    <w:lvl w:ilvl="8" w:tplc="5ECACD80">
      <w:numFmt w:val="bullet"/>
      <w:lvlText w:val="•"/>
      <w:lvlJc w:val="left"/>
      <w:pPr>
        <w:ind w:left="4039" w:hanging="360"/>
      </w:pPr>
      <w:rPr>
        <w:rFonts w:hint="default"/>
      </w:rPr>
    </w:lvl>
  </w:abstractNum>
  <w:abstractNum w:abstractNumId="13" w15:restartNumberingAfterBreak="0">
    <w:nsid w:val="69291588"/>
    <w:multiLevelType w:val="hybridMultilevel"/>
    <w:tmpl w:val="6088DE0E"/>
    <w:lvl w:ilvl="0" w:tplc="7C78A97C">
      <w:start w:val="1"/>
      <w:numFmt w:val="lowerLetter"/>
      <w:lvlText w:val="%1"/>
      <w:lvlJc w:val="left"/>
      <w:pPr>
        <w:ind w:left="444" w:hanging="360"/>
      </w:pPr>
      <w:rPr>
        <w:rFonts w:ascii="Roboto" w:eastAsia="Roboto" w:hAnsi="Roboto" w:cs="Roboto" w:hint="default"/>
        <w:b/>
        <w:bCs/>
        <w:color w:val="BEBEBE"/>
        <w:spacing w:val="-4"/>
        <w:w w:val="100"/>
        <w:sz w:val="18"/>
        <w:szCs w:val="18"/>
      </w:rPr>
    </w:lvl>
    <w:lvl w:ilvl="1" w:tplc="6802881C">
      <w:numFmt w:val="bullet"/>
      <w:lvlText w:val="•"/>
      <w:lvlJc w:val="left"/>
      <w:pPr>
        <w:ind w:left="889" w:hanging="360"/>
      </w:pPr>
      <w:rPr>
        <w:rFonts w:hint="default"/>
      </w:rPr>
    </w:lvl>
    <w:lvl w:ilvl="2" w:tplc="1C6E265C">
      <w:numFmt w:val="bullet"/>
      <w:lvlText w:val="•"/>
      <w:lvlJc w:val="left"/>
      <w:pPr>
        <w:ind w:left="1339" w:hanging="360"/>
      </w:pPr>
      <w:rPr>
        <w:rFonts w:hint="default"/>
      </w:rPr>
    </w:lvl>
    <w:lvl w:ilvl="3" w:tplc="E912E484">
      <w:numFmt w:val="bullet"/>
      <w:lvlText w:val="•"/>
      <w:lvlJc w:val="left"/>
      <w:pPr>
        <w:ind w:left="1789" w:hanging="360"/>
      </w:pPr>
      <w:rPr>
        <w:rFonts w:hint="default"/>
      </w:rPr>
    </w:lvl>
    <w:lvl w:ilvl="4" w:tplc="18F24166">
      <w:numFmt w:val="bullet"/>
      <w:lvlText w:val="•"/>
      <w:lvlJc w:val="left"/>
      <w:pPr>
        <w:ind w:left="2239" w:hanging="360"/>
      </w:pPr>
      <w:rPr>
        <w:rFonts w:hint="default"/>
      </w:rPr>
    </w:lvl>
    <w:lvl w:ilvl="5" w:tplc="35E62BF2">
      <w:numFmt w:val="bullet"/>
      <w:lvlText w:val="•"/>
      <w:lvlJc w:val="left"/>
      <w:pPr>
        <w:ind w:left="2689" w:hanging="360"/>
      </w:pPr>
      <w:rPr>
        <w:rFonts w:hint="default"/>
      </w:rPr>
    </w:lvl>
    <w:lvl w:ilvl="6" w:tplc="623E4376">
      <w:numFmt w:val="bullet"/>
      <w:lvlText w:val="•"/>
      <w:lvlJc w:val="left"/>
      <w:pPr>
        <w:ind w:left="3139" w:hanging="360"/>
      </w:pPr>
      <w:rPr>
        <w:rFonts w:hint="default"/>
      </w:rPr>
    </w:lvl>
    <w:lvl w:ilvl="7" w:tplc="675219B2">
      <w:numFmt w:val="bullet"/>
      <w:lvlText w:val="•"/>
      <w:lvlJc w:val="left"/>
      <w:pPr>
        <w:ind w:left="3589" w:hanging="360"/>
      </w:pPr>
      <w:rPr>
        <w:rFonts w:hint="default"/>
      </w:rPr>
    </w:lvl>
    <w:lvl w:ilvl="8" w:tplc="157239C8">
      <w:numFmt w:val="bullet"/>
      <w:lvlText w:val="•"/>
      <w:lvlJc w:val="left"/>
      <w:pPr>
        <w:ind w:left="4039" w:hanging="360"/>
      </w:pPr>
      <w:rPr>
        <w:rFonts w:hint="default"/>
      </w:rPr>
    </w:lvl>
  </w:abstractNum>
  <w:abstractNum w:abstractNumId="14" w15:restartNumberingAfterBreak="0">
    <w:nsid w:val="6F2A5ADC"/>
    <w:multiLevelType w:val="hybridMultilevel"/>
    <w:tmpl w:val="DFFAFB00"/>
    <w:lvl w:ilvl="0" w:tplc="C60669A4">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501CBF06">
      <w:numFmt w:val="bullet"/>
      <w:lvlText w:val="•"/>
      <w:lvlJc w:val="left"/>
      <w:pPr>
        <w:ind w:left="889" w:hanging="360"/>
      </w:pPr>
      <w:rPr>
        <w:rFonts w:hint="default"/>
      </w:rPr>
    </w:lvl>
    <w:lvl w:ilvl="2" w:tplc="B97A21E6">
      <w:numFmt w:val="bullet"/>
      <w:lvlText w:val="•"/>
      <w:lvlJc w:val="left"/>
      <w:pPr>
        <w:ind w:left="1339" w:hanging="360"/>
      </w:pPr>
      <w:rPr>
        <w:rFonts w:hint="default"/>
      </w:rPr>
    </w:lvl>
    <w:lvl w:ilvl="3" w:tplc="D5E2B5B0">
      <w:numFmt w:val="bullet"/>
      <w:lvlText w:val="•"/>
      <w:lvlJc w:val="left"/>
      <w:pPr>
        <w:ind w:left="1789" w:hanging="360"/>
      </w:pPr>
      <w:rPr>
        <w:rFonts w:hint="default"/>
      </w:rPr>
    </w:lvl>
    <w:lvl w:ilvl="4" w:tplc="BEFEA54E">
      <w:numFmt w:val="bullet"/>
      <w:lvlText w:val="•"/>
      <w:lvlJc w:val="left"/>
      <w:pPr>
        <w:ind w:left="2239" w:hanging="360"/>
      </w:pPr>
      <w:rPr>
        <w:rFonts w:hint="default"/>
      </w:rPr>
    </w:lvl>
    <w:lvl w:ilvl="5" w:tplc="38C2DD7A">
      <w:numFmt w:val="bullet"/>
      <w:lvlText w:val="•"/>
      <w:lvlJc w:val="left"/>
      <w:pPr>
        <w:ind w:left="2689" w:hanging="360"/>
      </w:pPr>
      <w:rPr>
        <w:rFonts w:hint="default"/>
      </w:rPr>
    </w:lvl>
    <w:lvl w:ilvl="6" w:tplc="159C78A2">
      <w:numFmt w:val="bullet"/>
      <w:lvlText w:val="•"/>
      <w:lvlJc w:val="left"/>
      <w:pPr>
        <w:ind w:left="3139" w:hanging="360"/>
      </w:pPr>
      <w:rPr>
        <w:rFonts w:hint="default"/>
      </w:rPr>
    </w:lvl>
    <w:lvl w:ilvl="7" w:tplc="46467154">
      <w:numFmt w:val="bullet"/>
      <w:lvlText w:val="•"/>
      <w:lvlJc w:val="left"/>
      <w:pPr>
        <w:ind w:left="3589" w:hanging="360"/>
      </w:pPr>
      <w:rPr>
        <w:rFonts w:hint="default"/>
      </w:rPr>
    </w:lvl>
    <w:lvl w:ilvl="8" w:tplc="2520C6F6">
      <w:numFmt w:val="bullet"/>
      <w:lvlText w:val="•"/>
      <w:lvlJc w:val="left"/>
      <w:pPr>
        <w:ind w:left="4039" w:hanging="360"/>
      </w:pPr>
      <w:rPr>
        <w:rFonts w:hint="default"/>
      </w:rPr>
    </w:lvl>
  </w:abstractNum>
  <w:abstractNum w:abstractNumId="15" w15:restartNumberingAfterBreak="0">
    <w:nsid w:val="73030965"/>
    <w:multiLevelType w:val="hybridMultilevel"/>
    <w:tmpl w:val="29342306"/>
    <w:lvl w:ilvl="0" w:tplc="F8D0E672">
      <w:numFmt w:val="bullet"/>
      <w:lvlText w:val="•"/>
      <w:lvlJc w:val="left"/>
      <w:pPr>
        <w:ind w:left="453" w:hanging="227"/>
      </w:pPr>
      <w:rPr>
        <w:rFonts w:ascii="Roboto" w:eastAsia="Roboto" w:hAnsi="Roboto" w:cs="Roboto" w:hint="default"/>
        <w:color w:val="232322"/>
        <w:spacing w:val="-13"/>
        <w:w w:val="100"/>
        <w:sz w:val="18"/>
        <w:szCs w:val="18"/>
      </w:rPr>
    </w:lvl>
    <w:lvl w:ilvl="1" w:tplc="5E8EDC2A">
      <w:numFmt w:val="bullet"/>
      <w:lvlText w:val="•"/>
      <w:lvlJc w:val="left"/>
      <w:pPr>
        <w:ind w:left="1981" w:hanging="227"/>
      </w:pPr>
      <w:rPr>
        <w:rFonts w:hint="default"/>
      </w:rPr>
    </w:lvl>
    <w:lvl w:ilvl="2" w:tplc="D6540018">
      <w:numFmt w:val="bullet"/>
      <w:lvlText w:val="•"/>
      <w:lvlJc w:val="left"/>
      <w:pPr>
        <w:ind w:left="3502" w:hanging="227"/>
      </w:pPr>
      <w:rPr>
        <w:rFonts w:hint="default"/>
      </w:rPr>
    </w:lvl>
    <w:lvl w:ilvl="3" w:tplc="FE942FE6">
      <w:numFmt w:val="bullet"/>
      <w:lvlText w:val="•"/>
      <w:lvlJc w:val="left"/>
      <w:pPr>
        <w:ind w:left="5024" w:hanging="227"/>
      </w:pPr>
      <w:rPr>
        <w:rFonts w:hint="default"/>
      </w:rPr>
    </w:lvl>
    <w:lvl w:ilvl="4" w:tplc="14266482">
      <w:numFmt w:val="bullet"/>
      <w:lvlText w:val="•"/>
      <w:lvlJc w:val="left"/>
      <w:pPr>
        <w:ind w:left="6545" w:hanging="227"/>
      </w:pPr>
      <w:rPr>
        <w:rFonts w:hint="default"/>
      </w:rPr>
    </w:lvl>
    <w:lvl w:ilvl="5" w:tplc="48A695A8">
      <w:numFmt w:val="bullet"/>
      <w:lvlText w:val="•"/>
      <w:lvlJc w:val="left"/>
      <w:pPr>
        <w:ind w:left="8067" w:hanging="227"/>
      </w:pPr>
      <w:rPr>
        <w:rFonts w:hint="default"/>
      </w:rPr>
    </w:lvl>
    <w:lvl w:ilvl="6" w:tplc="BD8C2906">
      <w:numFmt w:val="bullet"/>
      <w:lvlText w:val="•"/>
      <w:lvlJc w:val="left"/>
      <w:pPr>
        <w:ind w:left="9588" w:hanging="227"/>
      </w:pPr>
      <w:rPr>
        <w:rFonts w:hint="default"/>
      </w:rPr>
    </w:lvl>
    <w:lvl w:ilvl="7" w:tplc="140EB8FE">
      <w:numFmt w:val="bullet"/>
      <w:lvlText w:val="•"/>
      <w:lvlJc w:val="left"/>
      <w:pPr>
        <w:ind w:left="11109" w:hanging="227"/>
      </w:pPr>
      <w:rPr>
        <w:rFonts w:hint="default"/>
      </w:rPr>
    </w:lvl>
    <w:lvl w:ilvl="8" w:tplc="A074EF7E">
      <w:numFmt w:val="bullet"/>
      <w:lvlText w:val="•"/>
      <w:lvlJc w:val="left"/>
      <w:pPr>
        <w:ind w:left="12631" w:hanging="227"/>
      </w:pPr>
      <w:rPr>
        <w:rFonts w:hint="default"/>
      </w:rPr>
    </w:lvl>
  </w:abstractNum>
  <w:abstractNum w:abstractNumId="16" w15:restartNumberingAfterBreak="0">
    <w:nsid w:val="741944EE"/>
    <w:multiLevelType w:val="hybridMultilevel"/>
    <w:tmpl w:val="3F3683FC"/>
    <w:lvl w:ilvl="0" w:tplc="D0944B72">
      <w:start w:val="1"/>
      <w:numFmt w:val="lowerLetter"/>
      <w:lvlText w:val="%1"/>
      <w:lvlJc w:val="left"/>
      <w:pPr>
        <w:ind w:left="444" w:hanging="360"/>
      </w:pPr>
      <w:rPr>
        <w:rFonts w:ascii="Roboto" w:eastAsia="Roboto" w:hAnsi="Roboto" w:cs="Roboto" w:hint="default"/>
        <w:b/>
        <w:bCs/>
        <w:color w:val="BEBEBE"/>
        <w:spacing w:val="-4"/>
        <w:w w:val="100"/>
        <w:sz w:val="18"/>
        <w:szCs w:val="18"/>
      </w:rPr>
    </w:lvl>
    <w:lvl w:ilvl="1" w:tplc="B678C9CA">
      <w:numFmt w:val="bullet"/>
      <w:lvlText w:val="•"/>
      <w:lvlJc w:val="left"/>
      <w:pPr>
        <w:ind w:left="889" w:hanging="360"/>
      </w:pPr>
      <w:rPr>
        <w:rFonts w:hint="default"/>
      </w:rPr>
    </w:lvl>
    <w:lvl w:ilvl="2" w:tplc="C6CC1A0A">
      <w:numFmt w:val="bullet"/>
      <w:lvlText w:val="•"/>
      <w:lvlJc w:val="left"/>
      <w:pPr>
        <w:ind w:left="1339" w:hanging="360"/>
      </w:pPr>
      <w:rPr>
        <w:rFonts w:hint="default"/>
      </w:rPr>
    </w:lvl>
    <w:lvl w:ilvl="3" w:tplc="5A5011CE">
      <w:numFmt w:val="bullet"/>
      <w:lvlText w:val="•"/>
      <w:lvlJc w:val="left"/>
      <w:pPr>
        <w:ind w:left="1789" w:hanging="360"/>
      </w:pPr>
      <w:rPr>
        <w:rFonts w:hint="default"/>
      </w:rPr>
    </w:lvl>
    <w:lvl w:ilvl="4" w:tplc="6970716C">
      <w:numFmt w:val="bullet"/>
      <w:lvlText w:val="•"/>
      <w:lvlJc w:val="left"/>
      <w:pPr>
        <w:ind w:left="2239" w:hanging="360"/>
      </w:pPr>
      <w:rPr>
        <w:rFonts w:hint="default"/>
      </w:rPr>
    </w:lvl>
    <w:lvl w:ilvl="5" w:tplc="BDD4F684">
      <w:numFmt w:val="bullet"/>
      <w:lvlText w:val="•"/>
      <w:lvlJc w:val="left"/>
      <w:pPr>
        <w:ind w:left="2689" w:hanging="360"/>
      </w:pPr>
      <w:rPr>
        <w:rFonts w:hint="default"/>
      </w:rPr>
    </w:lvl>
    <w:lvl w:ilvl="6" w:tplc="A6324EC8">
      <w:numFmt w:val="bullet"/>
      <w:lvlText w:val="•"/>
      <w:lvlJc w:val="left"/>
      <w:pPr>
        <w:ind w:left="3139" w:hanging="360"/>
      </w:pPr>
      <w:rPr>
        <w:rFonts w:hint="default"/>
      </w:rPr>
    </w:lvl>
    <w:lvl w:ilvl="7" w:tplc="A6FEF002">
      <w:numFmt w:val="bullet"/>
      <w:lvlText w:val="•"/>
      <w:lvlJc w:val="left"/>
      <w:pPr>
        <w:ind w:left="3589" w:hanging="360"/>
      </w:pPr>
      <w:rPr>
        <w:rFonts w:hint="default"/>
      </w:rPr>
    </w:lvl>
    <w:lvl w:ilvl="8" w:tplc="2EB8D562">
      <w:numFmt w:val="bullet"/>
      <w:lvlText w:val="•"/>
      <w:lvlJc w:val="left"/>
      <w:pPr>
        <w:ind w:left="4039" w:hanging="360"/>
      </w:pPr>
      <w:rPr>
        <w:rFonts w:hint="default"/>
      </w:rPr>
    </w:lvl>
  </w:abstractNum>
  <w:num w:numId="1">
    <w:abstractNumId w:val="10"/>
  </w:num>
  <w:num w:numId="2">
    <w:abstractNumId w:val="14"/>
  </w:num>
  <w:num w:numId="3">
    <w:abstractNumId w:val="8"/>
  </w:num>
  <w:num w:numId="4">
    <w:abstractNumId w:val="0"/>
  </w:num>
  <w:num w:numId="5">
    <w:abstractNumId w:val="16"/>
  </w:num>
  <w:num w:numId="6">
    <w:abstractNumId w:val="11"/>
  </w:num>
  <w:num w:numId="7">
    <w:abstractNumId w:val="9"/>
  </w:num>
  <w:num w:numId="8">
    <w:abstractNumId w:val="7"/>
  </w:num>
  <w:num w:numId="9">
    <w:abstractNumId w:val="4"/>
  </w:num>
  <w:num w:numId="10">
    <w:abstractNumId w:val="2"/>
  </w:num>
  <w:num w:numId="11">
    <w:abstractNumId w:val="13"/>
  </w:num>
  <w:num w:numId="12">
    <w:abstractNumId w:val="3"/>
  </w:num>
  <w:num w:numId="13">
    <w:abstractNumId w:val="12"/>
  </w:num>
  <w:num w:numId="14">
    <w:abstractNumId w:val="6"/>
  </w:num>
  <w:num w:numId="15">
    <w:abstractNumId w:val="5"/>
  </w:num>
  <w:num w:numId="16">
    <w:abstractNumId w:val="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213"/>
    <w:rsid w:val="00096EAE"/>
    <w:rsid w:val="000B4892"/>
    <w:rsid w:val="00132492"/>
    <w:rsid w:val="002C3997"/>
    <w:rsid w:val="003A10AD"/>
    <w:rsid w:val="003E0AAA"/>
    <w:rsid w:val="00402092"/>
    <w:rsid w:val="004C6A3A"/>
    <w:rsid w:val="00576919"/>
    <w:rsid w:val="005F02E5"/>
    <w:rsid w:val="00662213"/>
    <w:rsid w:val="00665EA0"/>
    <w:rsid w:val="0077754E"/>
    <w:rsid w:val="00846A04"/>
    <w:rsid w:val="00851C90"/>
    <w:rsid w:val="00950722"/>
    <w:rsid w:val="009C2FBD"/>
    <w:rsid w:val="00B96BAC"/>
    <w:rsid w:val="00BB3605"/>
    <w:rsid w:val="00CF2A80"/>
    <w:rsid w:val="00DA432B"/>
    <w:rsid w:val="00F64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495AD4"/>
  <w15:docId w15:val="{B6D12F40-05DF-4239-90CD-0502606EC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Roboto" w:eastAsia="Roboto" w:hAnsi="Roboto" w:cs="Roboto"/>
    </w:rPr>
  </w:style>
  <w:style w:type="paragraph" w:styleId="Heading1">
    <w:name w:val="heading 1"/>
    <w:basedOn w:val="Normal"/>
    <w:uiPriority w:val="1"/>
    <w:qFormat/>
    <w:pPr>
      <w:spacing w:before="65"/>
      <w:ind w:left="113"/>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0"/>
    </w:pPr>
    <w:rPr>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443" w:hanging="360"/>
    </w:pPr>
  </w:style>
  <w:style w:type="paragraph" w:styleId="Header">
    <w:name w:val="header"/>
    <w:basedOn w:val="Normal"/>
    <w:link w:val="HeaderChar"/>
    <w:uiPriority w:val="99"/>
    <w:unhideWhenUsed/>
    <w:rsid w:val="00402092"/>
    <w:pPr>
      <w:tabs>
        <w:tab w:val="center" w:pos="4513"/>
        <w:tab w:val="right" w:pos="9026"/>
      </w:tabs>
    </w:pPr>
  </w:style>
  <w:style w:type="character" w:customStyle="1" w:styleId="HeaderChar">
    <w:name w:val="Header Char"/>
    <w:basedOn w:val="DefaultParagraphFont"/>
    <w:link w:val="Header"/>
    <w:uiPriority w:val="99"/>
    <w:rsid w:val="00402092"/>
    <w:rPr>
      <w:rFonts w:ascii="Roboto" w:eastAsia="Roboto" w:hAnsi="Roboto" w:cs="Roboto"/>
    </w:rPr>
  </w:style>
  <w:style w:type="paragraph" w:styleId="Footer">
    <w:name w:val="footer"/>
    <w:basedOn w:val="Normal"/>
    <w:link w:val="FooterChar"/>
    <w:uiPriority w:val="99"/>
    <w:unhideWhenUsed/>
    <w:rsid w:val="00402092"/>
    <w:pPr>
      <w:tabs>
        <w:tab w:val="center" w:pos="4513"/>
        <w:tab w:val="right" w:pos="9026"/>
      </w:tabs>
    </w:pPr>
  </w:style>
  <w:style w:type="character" w:customStyle="1" w:styleId="FooterChar">
    <w:name w:val="Footer Char"/>
    <w:basedOn w:val="DefaultParagraphFont"/>
    <w:link w:val="Footer"/>
    <w:uiPriority w:val="99"/>
    <w:rsid w:val="00402092"/>
    <w:rPr>
      <w:rFonts w:ascii="Roboto" w:eastAsia="Roboto" w:hAnsi="Roboto" w:cs="Roboto"/>
    </w:rPr>
  </w:style>
  <w:style w:type="paragraph" w:customStyle="1" w:styleId="Default">
    <w:name w:val="Default"/>
    <w:rsid w:val="00B96BAC"/>
    <w:pPr>
      <w:widowControl/>
      <w:adjustRightInd w:val="0"/>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039560">
      <w:bodyDiv w:val="1"/>
      <w:marLeft w:val="0"/>
      <w:marRight w:val="0"/>
      <w:marTop w:val="0"/>
      <w:marBottom w:val="0"/>
      <w:divBdr>
        <w:top w:val="none" w:sz="0" w:space="0" w:color="auto"/>
        <w:left w:val="none" w:sz="0" w:space="0" w:color="auto"/>
        <w:bottom w:val="none" w:sz="0" w:space="0" w:color="auto"/>
        <w:right w:val="none" w:sz="0" w:space="0" w:color="auto"/>
      </w:divBdr>
    </w:div>
    <w:div w:id="534581806">
      <w:bodyDiv w:val="1"/>
      <w:marLeft w:val="0"/>
      <w:marRight w:val="0"/>
      <w:marTop w:val="0"/>
      <w:marBottom w:val="0"/>
      <w:divBdr>
        <w:top w:val="none" w:sz="0" w:space="0" w:color="auto"/>
        <w:left w:val="none" w:sz="0" w:space="0" w:color="auto"/>
        <w:bottom w:val="none" w:sz="0" w:space="0" w:color="auto"/>
        <w:right w:val="none" w:sz="0" w:space="0" w:color="auto"/>
      </w:divBdr>
    </w:div>
    <w:div w:id="16015719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1951</Words>
  <Characters>11126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Lydia Fay</dc:creator>
  <cp:lastModifiedBy>Anneka Luffman</cp:lastModifiedBy>
  <cp:revision>2</cp:revision>
  <dcterms:created xsi:type="dcterms:W3CDTF">2021-11-02T22:57:00Z</dcterms:created>
  <dcterms:modified xsi:type="dcterms:W3CDTF">2021-11-02T22:57:00Z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2020-02-24T00:00:00Z</vt:filetime>
  </property>
  <property fmtid="{D5CDD505-2E9C-101B-9397-08002B2CF9AE}" pid="3" name="Creator">
    <vt:lpwstr>Adobe Acrobat Pro DC 19.12.20034</vt:lpwstr>
  </property>
  <property fmtid="{D5CDD505-2E9C-101B-9397-08002B2CF9AE}" pid="4" name="LastSaved">
    <vt:filetime>2020-02-24T00:00:00Z</vt:filetime>
  </property>
</Properties>
</file>