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text" w:tblpX="-748" w:tblpY="1"/>
        <w:tblW w:w="15451" w:type="dxa"/>
        <w:tblLayout w:type="fixed"/>
        <w:tblLook w:val="04A0" w:firstRow="1" w:lastRow="0" w:firstColumn="1" w:lastColumn="0" w:noHBand="0" w:noVBand="1"/>
      </w:tblPr>
      <w:tblGrid>
        <w:gridCol w:w="1552"/>
        <w:gridCol w:w="1985"/>
        <w:gridCol w:w="1985"/>
        <w:gridCol w:w="1985"/>
        <w:gridCol w:w="1985"/>
        <w:gridCol w:w="1985"/>
        <w:gridCol w:w="1985"/>
        <w:gridCol w:w="1989"/>
      </w:tblGrid>
      <w:tr w:rsidR="00400779" w:rsidRPr="002B56B8" w:rsidTr="002F3D9A">
        <w:tc>
          <w:tcPr>
            <w:tcW w:w="1553" w:type="dxa"/>
          </w:tcPr>
          <w:p w:rsidR="002C2DA9" w:rsidRPr="002B56B8" w:rsidRDefault="002C2DA9" w:rsidP="002F3D9A">
            <w:pPr>
              <w:rPr>
                <w:rFonts w:ascii="NTPreCursivefk" w:hAnsi="NTPreCursivefk"/>
                <w:sz w:val="24"/>
                <w:szCs w:val="24"/>
              </w:rPr>
            </w:pPr>
            <w:bookmarkStart w:id="0" w:name="_GoBack"/>
          </w:p>
        </w:tc>
        <w:tc>
          <w:tcPr>
            <w:tcW w:w="1985" w:type="dxa"/>
          </w:tcPr>
          <w:p w:rsidR="002C2DA9" w:rsidRPr="002B56B8" w:rsidRDefault="002C2DA9" w:rsidP="002F3D9A">
            <w:pPr>
              <w:rPr>
                <w:rFonts w:ascii="NTPreCursivefk" w:hAnsi="NTPreCursivefk"/>
                <w:sz w:val="24"/>
                <w:szCs w:val="24"/>
              </w:rPr>
            </w:pPr>
            <w:r w:rsidRPr="002B56B8">
              <w:rPr>
                <w:rFonts w:ascii="NTPreCursivefk" w:hAnsi="NTPreCursivefk"/>
                <w:sz w:val="24"/>
                <w:szCs w:val="24"/>
              </w:rPr>
              <w:t>EYFS</w:t>
            </w:r>
          </w:p>
        </w:tc>
        <w:tc>
          <w:tcPr>
            <w:tcW w:w="1985" w:type="dxa"/>
          </w:tcPr>
          <w:p w:rsidR="002C2DA9" w:rsidRPr="002B56B8" w:rsidRDefault="002C2DA9" w:rsidP="002F3D9A">
            <w:pPr>
              <w:rPr>
                <w:rFonts w:ascii="NTPreCursivefk" w:hAnsi="NTPreCursivefk"/>
                <w:sz w:val="24"/>
                <w:szCs w:val="24"/>
              </w:rPr>
            </w:pPr>
            <w:r w:rsidRPr="002B56B8">
              <w:rPr>
                <w:rFonts w:ascii="NTPreCursivefk" w:hAnsi="NTPreCursivefk"/>
                <w:sz w:val="24"/>
                <w:szCs w:val="24"/>
              </w:rPr>
              <w:t>Year 1</w:t>
            </w:r>
          </w:p>
        </w:tc>
        <w:tc>
          <w:tcPr>
            <w:tcW w:w="1985" w:type="dxa"/>
          </w:tcPr>
          <w:p w:rsidR="002C2DA9" w:rsidRPr="002B56B8" w:rsidRDefault="002C2DA9" w:rsidP="002F3D9A">
            <w:pPr>
              <w:rPr>
                <w:rFonts w:ascii="NTPreCursivefk" w:hAnsi="NTPreCursivefk"/>
                <w:sz w:val="24"/>
                <w:szCs w:val="24"/>
              </w:rPr>
            </w:pPr>
            <w:r w:rsidRPr="002B56B8">
              <w:rPr>
                <w:rFonts w:ascii="NTPreCursivefk" w:hAnsi="NTPreCursivefk"/>
                <w:sz w:val="24"/>
                <w:szCs w:val="24"/>
              </w:rPr>
              <w:t>Year 2</w:t>
            </w:r>
          </w:p>
        </w:tc>
        <w:tc>
          <w:tcPr>
            <w:tcW w:w="1985" w:type="dxa"/>
          </w:tcPr>
          <w:p w:rsidR="002C2DA9" w:rsidRPr="002B56B8" w:rsidRDefault="002C2DA9" w:rsidP="002F3D9A">
            <w:pPr>
              <w:rPr>
                <w:rFonts w:ascii="NTPreCursivefk" w:hAnsi="NTPreCursivefk"/>
                <w:sz w:val="24"/>
                <w:szCs w:val="24"/>
              </w:rPr>
            </w:pPr>
            <w:r w:rsidRPr="002B56B8">
              <w:rPr>
                <w:rFonts w:ascii="NTPreCursivefk" w:hAnsi="NTPreCursivefk"/>
                <w:sz w:val="24"/>
                <w:szCs w:val="24"/>
              </w:rPr>
              <w:t>Year 3</w:t>
            </w:r>
          </w:p>
        </w:tc>
        <w:tc>
          <w:tcPr>
            <w:tcW w:w="1985" w:type="dxa"/>
          </w:tcPr>
          <w:p w:rsidR="002C2DA9" w:rsidRPr="002B56B8" w:rsidRDefault="002C2DA9" w:rsidP="002F3D9A">
            <w:pPr>
              <w:rPr>
                <w:rFonts w:ascii="NTPreCursivefk" w:hAnsi="NTPreCursivefk"/>
                <w:sz w:val="24"/>
                <w:szCs w:val="24"/>
              </w:rPr>
            </w:pPr>
            <w:r w:rsidRPr="002B56B8">
              <w:rPr>
                <w:rFonts w:ascii="NTPreCursivefk" w:hAnsi="NTPreCursivefk"/>
                <w:sz w:val="24"/>
                <w:szCs w:val="24"/>
              </w:rPr>
              <w:t>Year 4</w:t>
            </w:r>
          </w:p>
        </w:tc>
        <w:tc>
          <w:tcPr>
            <w:tcW w:w="1985" w:type="dxa"/>
          </w:tcPr>
          <w:p w:rsidR="002C2DA9" w:rsidRPr="002B56B8" w:rsidRDefault="002C2DA9" w:rsidP="002F3D9A">
            <w:pPr>
              <w:rPr>
                <w:rFonts w:ascii="NTPreCursivefk" w:hAnsi="NTPreCursivefk"/>
                <w:sz w:val="24"/>
                <w:szCs w:val="24"/>
              </w:rPr>
            </w:pPr>
            <w:r w:rsidRPr="002B56B8">
              <w:rPr>
                <w:rFonts w:ascii="NTPreCursivefk" w:hAnsi="NTPreCursivefk"/>
                <w:sz w:val="24"/>
                <w:szCs w:val="24"/>
              </w:rPr>
              <w:t>Year 5</w:t>
            </w:r>
          </w:p>
        </w:tc>
        <w:tc>
          <w:tcPr>
            <w:tcW w:w="1988" w:type="dxa"/>
          </w:tcPr>
          <w:p w:rsidR="002C2DA9" w:rsidRPr="002B56B8" w:rsidRDefault="002C2DA9" w:rsidP="002F3D9A">
            <w:pPr>
              <w:rPr>
                <w:rFonts w:ascii="NTPreCursivefk" w:hAnsi="NTPreCursivefk"/>
                <w:sz w:val="24"/>
                <w:szCs w:val="24"/>
              </w:rPr>
            </w:pPr>
            <w:r w:rsidRPr="002B56B8">
              <w:rPr>
                <w:rFonts w:ascii="NTPreCursivefk" w:hAnsi="NTPreCursivefk"/>
                <w:sz w:val="24"/>
                <w:szCs w:val="24"/>
              </w:rPr>
              <w:t>Year 6</w:t>
            </w:r>
          </w:p>
        </w:tc>
      </w:tr>
      <w:tr w:rsidR="00400779" w:rsidRPr="002B56B8" w:rsidTr="002F3D9A">
        <w:tc>
          <w:tcPr>
            <w:tcW w:w="1553" w:type="dxa"/>
          </w:tcPr>
          <w:p w:rsidR="002C2DA9" w:rsidRPr="002B56B8" w:rsidRDefault="002C2DA9" w:rsidP="002F3D9A">
            <w:pPr>
              <w:rPr>
                <w:rFonts w:ascii="NTPreCursivefk" w:hAnsi="NTPreCursivefk"/>
                <w:sz w:val="24"/>
                <w:szCs w:val="24"/>
              </w:rPr>
            </w:pPr>
            <w:r w:rsidRPr="002B56B8">
              <w:rPr>
                <w:rFonts w:ascii="NTPreCursivefk" w:hAnsi="NTPreCursivefk"/>
                <w:sz w:val="24"/>
                <w:szCs w:val="24"/>
              </w:rPr>
              <w:t>Chronological understanding</w:t>
            </w:r>
          </w:p>
        </w:tc>
        <w:tc>
          <w:tcPr>
            <w:tcW w:w="1985" w:type="dxa"/>
          </w:tcPr>
          <w:p w:rsidR="002C2DA9" w:rsidRPr="002B56B8" w:rsidRDefault="002C2DA9" w:rsidP="002F3D9A">
            <w:pPr>
              <w:rPr>
                <w:rFonts w:ascii="NTPreCursivefk" w:hAnsi="NTPreCursivefk"/>
                <w:sz w:val="24"/>
                <w:szCs w:val="24"/>
              </w:rPr>
            </w:pPr>
          </w:p>
        </w:tc>
        <w:tc>
          <w:tcPr>
            <w:tcW w:w="1985" w:type="dxa"/>
          </w:tcPr>
          <w:p w:rsidR="002C2DA9" w:rsidRPr="002B56B8" w:rsidRDefault="002C2DA9" w:rsidP="002F3D9A">
            <w:pPr>
              <w:pStyle w:val="ListParagraph"/>
              <w:numPr>
                <w:ilvl w:val="0"/>
                <w:numId w:val="1"/>
              </w:numPr>
              <w:rPr>
                <w:rFonts w:ascii="NTPreCursivefk" w:hAnsi="NTPreCursivefk"/>
                <w:sz w:val="24"/>
                <w:szCs w:val="24"/>
              </w:rPr>
            </w:pPr>
            <w:r w:rsidRPr="002B56B8">
              <w:rPr>
                <w:rFonts w:ascii="NTPreCursivefk" w:hAnsi="NTPreCursivefk"/>
                <w:sz w:val="24"/>
                <w:szCs w:val="24"/>
              </w:rPr>
              <w:t>Sequence events in their lives.</w:t>
            </w:r>
          </w:p>
          <w:p w:rsidR="002C2DA9" w:rsidRPr="002B56B8" w:rsidRDefault="002C2DA9" w:rsidP="002F3D9A">
            <w:pPr>
              <w:pStyle w:val="ListParagraph"/>
              <w:numPr>
                <w:ilvl w:val="0"/>
                <w:numId w:val="1"/>
              </w:numPr>
              <w:rPr>
                <w:rFonts w:ascii="NTPreCursivefk" w:hAnsi="NTPreCursivefk"/>
                <w:sz w:val="24"/>
                <w:szCs w:val="24"/>
              </w:rPr>
            </w:pPr>
            <w:r w:rsidRPr="002B56B8">
              <w:rPr>
                <w:rFonts w:ascii="NTPreCursivefk" w:hAnsi="NTPreCursivefk"/>
                <w:sz w:val="24"/>
                <w:szCs w:val="24"/>
              </w:rPr>
              <w:t xml:space="preserve">Sequence 3 or 4 artefacts from distinctly different periods of time. </w:t>
            </w:r>
          </w:p>
          <w:p w:rsidR="002C2DA9" w:rsidRPr="002B56B8" w:rsidRDefault="002C2DA9" w:rsidP="002F3D9A">
            <w:pPr>
              <w:pStyle w:val="ListParagraph"/>
              <w:numPr>
                <w:ilvl w:val="0"/>
                <w:numId w:val="1"/>
              </w:numPr>
              <w:rPr>
                <w:rFonts w:ascii="NTPreCursivefk" w:hAnsi="NTPreCursivefk"/>
                <w:sz w:val="24"/>
                <w:szCs w:val="24"/>
              </w:rPr>
            </w:pPr>
            <w:r w:rsidRPr="002B56B8">
              <w:rPr>
                <w:rFonts w:ascii="NTPreCursivefk" w:hAnsi="NTPreCursivefk"/>
                <w:sz w:val="24"/>
                <w:szCs w:val="24"/>
              </w:rPr>
              <w:t>Match objects to people of different ages.</w:t>
            </w:r>
          </w:p>
        </w:tc>
        <w:tc>
          <w:tcPr>
            <w:tcW w:w="1985" w:type="dxa"/>
          </w:tcPr>
          <w:p w:rsidR="002C2DA9" w:rsidRPr="002B56B8" w:rsidRDefault="002C2DA9" w:rsidP="002F3D9A">
            <w:pPr>
              <w:pStyle w:val="ListParagraph"/>
              <w:numPr>
                <w:ilvl w:val="0"/>
                <w:numId w:val="1"/>
              </w:numPr>
              <w:rPr>
                <w:rFonts w:ascii="NTPreCursivefk" w:hAnsi="NTPreCursivefk"/>
                <w:sz w:val="24"/>
                <w:szCs w:val="24"/>
              </w:rPr>
            </w:pPr>
            <w:r w:rsidRPr="002B56B8">
              <w:rPr>
                <w:rFonts w:ascii="NTPreCursivefk" w:hAnsi="NTPreCursivefk"/>
                <w:sz w:val="24"/>
                <w:szCs w:val="24"/>
              </w:rPr>
              <w:t>Sequence artefacts closer together in time – check with reference book.</w:t>
            </w:r>
          </w:p>
          <w:p w:rsidR="002C2DA9" w:rsidRPr="002B56B8" w:rsidRDefault="002C2DA9" w:rsidP="002F3D9A">
            <w:pPr>
              <w:pStyle w:val="ListParagraph"/>
              <w:numPr>
                <w:ilvl w:val="0"/>
                <w:numId w:val="1"/>
              </w:numPr>
              <w:rPr>
                <w:rFonts w:ascii="NTPreCursivefk" w:hAnsi="NTPreCursivefk"/>
                <w:sz w:val="24"/>
                <w:szCs w:val="24"/>
              </w:rPr>
            </w:pPr>
            <w:r w:rsidRPr="002B56B8">
              <w:rPr>
                <w:rFonts w:ascii="NTPreCursivefk" w:hAnsi="NTPreCursivefk"/>
                <w:sz w:val="24"/>
                <w:szCs w:val="24"/>
              </w:rPr>
              <w:t xml:space="preserve">Sequence photographs etc. from different periods of their lives. </w:t>
            </w:r>
          </w:p>
          <w:p w:rsidR="002C2DA9" w:rsidRPr="002B56B8" w:rsidRDefault="002C2DA9" w:rsidP="002F3D9A">
            <w:pPr>
              <w:pStyle w:val="ListParagraph"/>
              <w:numPr>
                <w:ilvl w:val="0"/>
                <w:numId w:val="1"/>
              </w:numPr>
              <w:rPr>
                <w:rFonts w:ascii="NTPreCursivefk" w:hAnsi="NTPreCursivefk"/>
                <w:sz w:val="24"/>
                <w:szCs w:val="24"/>
              </w:rPr>
            </w:pPr>
            <w:r w:rsidRPr="002B56B8">
              <w:rPr>
                <w:rFonts w:ascii="NTPreCursivefk" w:hAnsi="NTPreCursivefk"/>
                <w:sz w:val="24"/>
                <w:szCs w:val="24"/>
              </w:rPr>
              <w:t xml:space="preserve">Describe memories of key events in lives. </w:t>
            </w:r>
          </w:p>
        </w:tc>
        <w:tc>
          <w:tcPr>
            <w:tcW w:w="1985" w:type="dxa"/>
          </w:tcPr>
          <w:p w:rsidR="002C2DA9" w:rsidRPr="002B56B8" w:rsidRDefault="002C2DA9" w:rsidP="002F3D9A">
            <w:pPr>
              <w:pStyle w:val="ListParagraph"/>
              <w:numPr>
                <w:ilvl w:val="0"/>
                <w:numId w:val="1"/>
              </w:numPr>
              <w:rPr>
                <w:rFonts w:ascii="NTPreCursivefk" w:hAnsi="NTPreCursivefk"/>
                <w:sz w:val="24"/>
                <w:szCs w:val="24"/>
              </w:rPr>
            </w:pPr>
            <w:r w:rsidRPr="002B56B8">
              <w:rPr>
                <w:rFonts w:ascii="NTPreCursivefk" w:hAnsi="NTPreCursivefk"/>
                <w:sz w:val="24"/>
                <w:szCs w:val="24"/>
              </w:rPr>
              <w:t>Place the time studied on a time line.</w:t>
            </w:r>
          </w:p>
          <w:p w:rsidR="002C2DA9" w:rsidRPr="002B56B8" w:rsidRDefault="002C2DA9" w:rsidP="002F3D9A">
            <w:pPr>
              <w:pStyle w:val="ListParagraph"/>
              <w:numPr>
                <w:ilvl w:val="0"/>
                <w:numId w:val="1"/>
              </w:numPr>
              <w:rPr>
                <w:rFonts w:ascii="NTPreCursivefk" w:hAnsi="NTPreCursivefk"/>
                <w:sz w:val="24"/>
                <w:szCs w:val="24"/>
              </w:rPr>
            </w:pPr>
            <w:r w:rsidRPr="002B56B8">
              <w:rPr>
                <w:rFonts w:ascii="NTPreCursivefk" w:hAnsi="NTPreCursivefk"/>
                <w:sz w:val="24"/>
                <w:szCs w:val="24"/>
              </w:rPr>
              <w:t>Use dates and terms related to the study unit and passing of time.</w:t>
            </w:r>
          </w:p>
          <w:p w:rsidR="002C2DA9" w:rsidRPr="002B56B8" w:rsidRDefault="002C2DA9" w:rsidP="002F3D9A">
            <w:pPr>
              <w:pStyle w:val="ListParagraph"/>
              <w:numPr>
                <w:ilvl w:val="0"/>
                <w:numId w:val="1"/>
              </w:numPr>
              <w:rPr>
                <w:rFonts w:ascii="NTPreCursivefk" w:hAnsi="NTPreCursivefk"/>
                <w:sz w:val="24"/>
                <w:szCs w:val="24"/>
              </w:rPr>
            </w:pPr>
            <w:r w:rsidRPr="002B56B8">
              <w:rPr>
                <w:rFonts w:ascii="NTPreCursivefk" w:hAnsi="NTPreCursivefk"/>
                <w:sz w:val="24"/>
                <w:szCs w:val="24"/>
              </w:rPr>
              <w:t xml:space="preserve">Sequence several events or artefacts. </w:t>
            </w:r>
          </w:p>
        </w:tc>
        <w:tc>
          <w:tcPr>
            <w:tcW w:w="1985" w:type="dxa"/>
          </w:tcPr>
          <w:p w:rsidR="002C2DA9" w:rsidRPr="002B56B8" w:rsidRDefault="002C2DA9" w:rsidP="002F3D9A">
            <w:pPr>
              <w:pStyle w:val="ListParagraph"/>
              <w:numPr>
                <w:ilvl w:val="0"/>
                <w:numId w:val="1"/>
              </w:numPr>
              <w:rPr>
                <w:rFonts w:ascii="NTPreCursivefk" w:hAnsi="NTPreCursivefk"/>
                <w:sz w:val="24"/>
                <w:szCs w:val="24"/>
              </w:rPr>
            </w:pPr>
            <w:r w:rsidRPr="002B56B8">
              <w:rPr>
                <w:rFonts w:ascii="NTPreCursivefk" w:hAnsi="NTPreCursivefk"/>
                <w:sz w:val="24"/>
                <w:szCs w:val="24"/>
              </w:rPr>
              <w:t>Place events from period studied on time line.</w:t>
            </w:r>
          </w:p>
          <w:p w:rsidR="002C2DA9" w:rsidRPr="002B56B8" w:rsidRDefault="002C2DA9" w:rsidP="002F3D9A">
            <w:pPr>
              <w:pStyle w:val="ListParagraph"/>
              <w:numPr>
                <w:ilvl w:val="0"/>
                <w:numId w:val="1"/>
              </w:numPr>
              <w:rPr>
                <w:rFonts w:ascii="NTPreCursivefk" w:hAnsi="NTPreCursivefk"/>
                <w:sz w:val="24"/>
                <w:szCs w:val="24"/>
              </w:rPr>
            </w:pPr>
            <w:r w:rsidRPr="002B56B8">
              <w:rPr>
                <w:rFonts w:ascii="NTPreCursivefk" w:hAnsi="NTPreCursivefk"/>
                <w:sz w:val="24"/>
                <w:szCs w:val="24"/>
              </w:rPr>
              <w:t>Use terms related to the period and begin to date events.</w:t>
            </w:r>
          </w:p>
          <w:p w:rsidR="002C2DA9" w:rsidRPr="002B56B8" w:rsidRDefault="002C2DA9" w:rsidP="002F3D9A">
            <w:pPr>
              <w:pStyle w:val="ListParagraph"/>
              <w:numPr>
                <w:ilvl w:val="0"/>
                <w:numId w:val="1"/>
              </w:numPr>
              <w:rPr>
                <w:rFonts w:ascii="NTPreCursivefk" w:hAnsi="NTPreCursivefk"/>
                <w:sz w:val="24"/>
                <w:szCs w:val="24"/>
              </w:rPr>
            </w:pPr>
            <w:r w:rsidRPr="002B56B8">
              <w:rPr>
                <w:rFonts w:ascii="NTPreCursivefk" w:hAnsi="NTPreCursivefk"/>
                <w:sz w:val="24"/>
                <w:szCs w:val="24"/>
              </w:rPr>
              <w:t xml:space="preserve">Understand more complex terms </w:t>
            </w:r>
            <w:proofErr w:type="spellStart"/>
            <w:r w:rsidRPr="002B56B8">
              <w:rPr>
                <w:rFonts w:ascii="NTPreCursivefk" w:hAnsi="NTPreCursivefk"/>
                <w:sz w:val="24"/>
                <w:szCs w:val="24"/>
              </w:rPr>
              <w:t>eg</w:t>
            </w:r>
            <w:proofErr w:type="spellEnd"/>
            <w:r w:rsidRPr="002B56B8">
              <w:rPr>
                <w:rFonts w:ascii="NTPreCursivefk" w:hAnsi="NTPreCursivefk"/>
                <w:sz w:val="24"/>
                <w:szCs w:val="24"/>
              </w:rPr>
              <w:t xml:space="preserve"> BC/AD</w:t>
            </w:r>
          </w:p>
        </w:tc>
        <w:tc>
          <w:tcPr>
            <w:tcW w:w="1985" w:type="dxa"/>
          </w:tcPr>
          <w:p w:rsidR="002C2DA9" w:rsidRPr="002B56B8" w:rsidRDefault="00457039" w:rsidP="002F3D9A">
            <w:pPr>
              <w:pStyle w:val="ListParagraph"/>
              <w:numPr>
                <w:ilvl w:val="0"/>
                <w:numId w:val="1"/>
              </w:numPr>
              <w:rPr>
                <w:rFonts w:ascii="NTPreCursivefk" w:hAnsi="NTPreCursivefk"/>
                <w:sz w:val="24"/>
                <w:szCs w:val="24"/>
              </w:rPr>
            </w:pPr>
            <w:r w:rsidRPr="002B56B8">
              <w:rPr>
                <w:rFonts w:ascii="NTPreCursivefk" w:hAnsi="NTPreCursivefk"/>
                <w:sz w:val="24"/>
                <w:szCs w:val="24"/>
              </w:rPr>
              <w:t>Know and sequence key events of time studied.</w:t>
            </w:r>
          </w:p>
          <w:p w:rsidR="00457039" w:rsidRPr="002B56B8" w:rsidRDefault="00457039" w:rsidP="002F3D9A">
            <w:pPr>
              <w:pStyle w:val="ListParagraph"/>
              <w:numPr>
                <w:ilvl w:val="0"/>
                <w:numId w:val="1"/>
              </w:numPr>
              <w:rPr>
                <w:rFonts w:ascii="NTPreCursivefk" w:hAnsi="NTPreCursivefk"/>
                <w:sz w:val="24"/>
                <w:szCs w:val="24"/>
              </w:rPr>
            </w:pPr>
            <w:r w:rsidRPr="002B56B8">
              <w:rPr>
                <w:rFonts w:ascii="NTPreCursivefk" w:hAnsi="NTPreCursivefk"/>
                <w:sz w:val="24"/>
                <w:szCs w:val="24"/>
              </w:rPr>
              <w:t xml:space="preserve">Use relevant terms and period labels. </w:t>
            </w:r>
          </w:p>
          <w:p w:rsidR="00457039" w:rsidRPr="002B56B8" w:rsidRDefault="00457039" w:rsidP="002F3D9A">
            <w:pPr>
              <w:pStyle w:val="ListParagraph"/>
              <w:numPr>
                <w:ilvl w:val="0"/>
                <w:numId w:val="1"/>
              </w:numPr>
              <w:rPr>
                <w:rFonts w:ascii="NTPreCursivefk" w:hAnsi="NTPreCursivefk"/>
                <w:sz w:val="24"/>
                <w:szCs w:val="24"/>
              </w:rPr>
            </w:pPr>
            <w:r w:rsidRPr="002B56B8">
              <w:rPr>
                <w:rFonts w:ascii="NTPreCursivefk" w:hAnsi="NTPreCursivefk"/>
                <w:sz w:val="24"/>
                <w:szCs w:val="24"/>
              </w:rPr>
              <w:t xml:space="preserve">Make comparisons between different times in the past. </w:t>
            </w:r>
          </w:p>
        </w:tc>
        <w:tc>
          <w:tcPr>
            <w:tcW w:w="1988" w:type="dxa"/>
          </w:tcPr>
          <w:p w:rsidR="002C2DA9" w:rsidRPr="002B56B8" w:rsidRDefault="00457039" w:rsidP="002F3D9A">
            <w:pPr>
              <w:pStyle w:val="ListParagraph"/>
              <w:numPr>
                <w:ilvl w:val="0"/>
                <w:numId w:val="1"/>
              </w:numPr>
              <w:rPr>
                <w:rFonts w:ascii="NTPreCursivefk" w:hAnsi="NTPreCursivefk"/>
                <w:sz w:val="24"/>
                <w:szCs w:val="24"/>
              </w:rPr>
            </w:pPr>
            <w:r w:rsidRPr="002B56B8">
              <w:rPr>
                <w:rFonts w:ascii="NTPreCursivefk" w:hAnsi="NTPreCursivefk"/>
                <w:sz w:val="24"/>
                <w:szCs w:val="24"/>
              </w:rPr>
              <w:t>Place current study on time line in relation to other studies.</w:t>
            </w:r>
          </w:p>
          <w:p w:rsidR="00457039" w:rsidRPr="002B56B8" w:rsidRDefault="00457039" w:rsidP="002F3D9A">
            <w:pPr>
              <w:pStyle w:val="ListParagraph"/>
              <w:numPr>
                <w:ilvl w:val="0"/>
                <w:numId w:val="1"/>
              </w:numPr>
              <w:rPr>
                <w:rFonts w:ascii="NTPreCursivefk" w:hAnsi="NTPreCursivefk"/>
                <w:sz w:val="24"/>
                <w:szCs w:val="24"/>
              </w:rPr>
            </w:pPr>
            <w:r w:rsidRPr="002B56B8">
              <w:rPr>
                <w:rFonts w:ascii="NTPreCursivefk" w:hAnsi="NTPreCursivefk"/>
                <w:sz w:val="24"/>
                <w:szCs w:val="24"/>
              </w:rPr>
              <w:t>Use relevant dates and terms.</w:t>
            </w:r>
          </w:p>
          <w:p w:rsidR="00457039" w:rsidRPr="002B56B8" w:rsidRDefault="00457039" w:rsidP="002F3D9A">
            <w:pPr>
              <w:pStyle w:val="ListParagraph"/>
              <w:numPr>
                <w:ilvl w:val="0"/>
                <w:numId w:val="1"/>
              </w:numPr>
              <w:rPr>
                <w:rFonts w:ascii="NTPreCursivefk" w:hAnsi="NTPreCursivefk"/>
                <w:sz w:val="24"/>
                <w:szCs w:val="24"/>
              </w:rPr>
            </w:pPr>
            <w:r w:rsidRPr="002B56B8">
              <w:rPr>
                <w:rFonts w:ascii="NTPreCursivefk" w:hAnsi="NTPreCursivefk"/>
                <w:sz w:val="24"/>
                <w:szCs w:val="24"/>
              </w:rPr>
              <w:t xml:space="preserve">Sequence up to 10 events on a time line. </w:t>
            </w:r>
          </w:p>
        </w:tc>
      </w:tr>
      <w:tr w:rsidR="00400779" w:rsidRPr="002B56B8" w:rsidTr="002F3D9A">
        <w:tc>
          <w:tcPr>
            <w:tcW w:w="1553" w:type="dxa"/>
          </w:tcPr>
          <w:p w:rsidR="002C2DA9" w:rsidRPr="002B56B8" w:rsidRDefault="002C2DA9" w:rsidP="002F3D9A">
            <w:pPr>
              <w:rPr>
                <w:rFonts w:ascii="NTPreCursivefk" w:hAnsi="NTPreCursivefk"/>
                <w:sz w:val="24"/>
                <w:szCs w:val="24"/>
              </w:rPr>
            </w:pPr>
            <w:r w:rsidRPr="002B56B8">
              <w:rPr>
                <w:rFonts w:ascii="NTPreCursivefk" w:hAnsi="NTPreCursivefk"/>
                <w:sz w:val="24"/>
                <w:szCs w:val="24"/>
              </w:rPr>
              <w:t>Range and depth of historical knowledge</w:t>
            </w:r>
          </w:p>
        </w:tc>
        <w:tc>
          <w:tcPr>
            <w:tcW w:w="1985" w:type="dxa"/>
          </w:tcPr>
          <w:p w:rsidR="002C2DA9" w:rsidRPr="002B56B8" w:rsidRDefault="002C2DA9" w:rsidP="002F3D9A">
            <w:pPr>
              <w:rPr>
                <w:rFonts w:ascii="NTPreCursivefk" w:hAnsi="NTPreCursivefk"/>
                <w:sz w:val="24"/>
                <w:szCs w:val="24"/>
              </w:rPr>
            </w:pPr>
          </w:p>
        </w:tc>
        <w:tc>
          <w:tcPr>
            <w:tcW w:w="1985" w:type="dxa"/>
          </w:tcPr>
          <w:p w:rsidR="002C2DA9" w:rsidRPr="002B56B8" w:rsidRDefault="002C2DA9" w:rsidP="002F3D9A">
            <w:pPr>
              <w:pStyle w:val="ListParagraph"/>
              <w:numPr>
                <w:ilvl w:val="0"/>
                <w:numId w:val="2"/>
              </w:numPr>
              <w:rPr>
                <w:rFonts w:ascii="NTPreCursivefk" w:hAnsi="NTPreCursivefk"/>
                <w:sz w:val="24"/>
                <w:szCs w:val="24"/>
              </w:rPr>
            </w:pPr>
            <w:r w:rsidRPr="002B56B8">
              <w:rPr>
                <w:rFonts w:ascii="NTPreCursivefk" w:hAnsi="NTPreCursivefk"/>
                <w:sz w:val="24"/>
                <w:szCs w:val="24"/>
              </w:rPr>
              <w:t>Recognise the difference between past and present in their own and others’ lives.</w:t>
            </w:r>
          </w:p>
          <w:p w:rsidR="002C2DA9" w:rsidRPr="002B56B8" w:rsidRDefault="002C2DA9" w:rsidP="002F3D9A">
            <w:pPr>
              <w:pStyle w:val="ListParagraph"/>
              <w:numPr>
                <w:ilvl w:val="0"/>
                <w:numId w:val="2"/>
              </w:numPr>
              <w:rPr>
                <w:rFonts w:ascii="NTPreCursivefk" w:hAnsi="NTPreCursivefk"/>
                <w:sz w:val="24"/>
                <w:szCs w:val="24"/>
              </w:rPr>
            </w:pPr>
            <w:r w:rsidRPr="002B56B8">
              <w:rPr>
                <w:rFonts w:ascii="NTPreCursivefk" w:hAnsi="NTPreCursivefk"/>
                <w:sz w:val="24"/>
                <w:szCs w:val="24"/>
              </w:rPr>
              <w:t>They know and recount episodes from stories about the past.</w:t>
            </w:r>
          </w:p>
        </w:tc>
        <w:tc>
          <w:tcPr>
            <w:tcW w:w="1985" w:type="dxa"/>
          </w:tcPr>
          <w:p w:rsidR="002C2DA9" w:rsidRPr="002B56B8" w:rsidRDefault="002C2DA9" w:rsidP="002F3D9A">
            <w:pPr>
              <w:pStyle w:val="ListParagraph"/>
              <w:numPr>
                <w:ilvl w:val="0"/>
                <w:numId w:val="1"/>
              </w:numPr>
              <w:rPr>
                <w:rFonts w:ascii="NTPreCursivefk" w:hAnsi="NTPreCursivefk"/>
                <w:sz w:val="24"/>
                <w:szCs w:val="24"/>
              </w:rPr>
            </w:pPr>
            <w:r w:rsidRPr="002B56B8">
              <w:rPr>
                <w:rFonts w:ascii="NTPreCursivefk" w:hAnsi="NTPreCursivefk"/>
                <w:sz w:val="24"/>
                <w:szCs w:val="24"/>
              </w:rPr>
              <w:t>Recognise why people did things, why events happened and what happened as a results.</w:t>
            </w:r>
          </w:p>
          <w:p w:rsidR="002C2DA9" w:rsidRPr="002B56B8" w:rsidRDefault="002C2DA9" w:rsidP="002F3D9A">
            <w:pPr>
              <w:pStyle w:val="ListParagraph"/>
              <w:numPr>
                <w:ilvl w:val="0"/>
                <w:numId w:val="1"/>
              </w:numPr>
              <w:rPr>
                <w:rFonts w:ascii="NTPreCursivefk" w:hAnsi="NTPreCursivefk"/>
                <w:sz w:val="24"/>
                <w:szCs w:val="24"/>
              </w:rPr>
            </w:pPr>
            <w:r w:rsidRPr="002B56B8">
              <w:rPr>
                <w:rFonts w:ascii="NTPreCursivefk" w:hAnsi="NTPreCursivefk"/>
                <w:sz w:val="24"/>
                <w:szCs w:val="24"/>
              </w:rPr>
              <w:t>Identify differences between ways of life at different times.</w:t>
            </w:r>
          </w:p>
        </w:tc>
        <w:tc>
          <w:tcPr>
            <w:tcW w:w="1985" w:type="dxa"/>
          </w:tcPr>
          <w:p w:rsidR="002C2DA9" w:rsidRPr="002B56B8" w:rsidRDefault="002C2DA9" w:rsidP="002F3D9A">
            <w:pPr>
              <w:pStyle w:val="ListParagraph"/>
              <w:numPr>
                <w:ilvl w:val="0"/>
                <w:numId w:val="1"/>
              </w:numPr>
              <w:rPr>
                <w:rFonts w:ascii="NTPreCursivefk" w:hAnsi="NTPreCursivefk"/>
                <w:sz w:val="24"/>
                <w:szCs w:val="24"/>
              </w:rPr>
            </w:pPr>
            <w:r w:rsidRPr="002B56B8">
              <w:rPr>
                <w:rFonts w:ascii="NTPreCursivefk" w:hAnsi="NTPreCursivefk"/>
                <w:sz w:val="24"/>
                <w:szCs w:val="24"/>
              </w:rPr>
              <w:t>Find out about everyday lives of people in time studied.</w:t>
            </w:r>
          </w:p>
          <w:p w:rsidR="002C2DA9" w:rsidRPr="002B56B8" w:rsidRDefault="002C2DA9" w:rsidP="002F3D9A">
            <w:pPr>
              <w:pStyle w:val="ListParagraph"/>
              <w:numPr>
                <w:ilvl w:val="0"/>
                <w:numId w:val="1"/>
              </w:numPr>
              <w:rPr>
                <w:rFonts w:ascii="NTPreCursivefk" w:hAnsi="NTPreCursivefk"/>
                <w:sz w:val="24"/>
                <w:szCs w:val="24"/>
              </w:rPr>
            </w:pPr>
            <w:r w:rsidRPr="002B56B8">
              <w:rPr>
                <w:rFonts w:ascii="NTPreCursivefk" w:hAnsi="NTPreCursivefk"/>
                <w:sz w:val="24"/>
                <w:szCs w:val="24"/>
              </w:rPr>
              <w:t>Compare with our life today.</w:t>
            </w:r>
          </w:p>
          <w:p w:rsidR="002C2DA9" w:rsidRPr="002B56B8" w:rsidRDefault="002C2DA9" w:rsidP="002F3D9A">
            <w:pPr>
              <w:pStyle w:val="ListParagraph"/>
              <w:numPr>
                <w:ilvl w:val="0"/>
                <w:numId w:val="1"/>
              </w:numPr>
              <w:rPr>
                <w:rFonts w:ascii="NTPreCursivefk" w:hAnsi="NTPreCursivefk"/>
                <w:sz w:val="24"/>
                <w:szCs w:val="24"/>
              </w:rPr>
            </w:pPr>
            <w:r w:rsidRPr="002B56B8">
              <w:rPr>
                <w:rFonts w:ascii="NTPreCursivefk" w:hAnsi="NTPreCursivefk"/>
                <w:sz w:val="24"/>
                <w:szCs w:val="24"/>
              </w:rPr>
              <w:t>Identify reasons for and results of people’s actions.</w:t>
            </w:r>
          </w:p>
          <w:p w:rsidR="002C2DA9" w:rsidRPr="002B56B8" w:rsidRDefault="002C2DA9" w:rsidP="002F3D9A">
            <w:pPr>
              <w:pStyle w:val="ListParagraph"/>
              <w:numPr>
                <w:ilvl w:val="0"/>
                <w:numId w:val="1"/>
              </w:numPr>
              <w:rPr>
                <w:rFonts w:ascii="NTPreCursivefk" w:hAnsi="NTPreCursivefk"/>
                <w:sz w:val="24"/>
                <w:szCs w:val="24"/>
              </w:rPr>
            </w:pPr>
            <w:r w:rsidRPr="002B56B8">
              <w:rPr>
                <w:rFonts w:ascii="NTPreCursivefk" w:hAnsi="NTPreCursivefk"/>
                <w:sz w:val="24"/>
                <w:szCs w:val="24"/>
              </w:rPr>
              <w:t>Understand why people may have wanted to do something.</w:t>
            </w:r>
          </w:p>
        </w:tc>
        <w:tc>
          <w:tcPr>
            <w:tcW w:w="1985" w:type="dxa"/>
          </w:tcPr>
          <w:p w:rsidR="002C2DA9" w:rsidRPr="002B56B8" w:rsidRDefault="002C2DA9" w:rsidP="002F3D9A">
            <w:pPr>
              <w:pStyle w:val="ListParagraph"/>
              <w:numPr>
                <w:ilvl w:val="0"/>
                <w:numId w:val="2"/>
              </w:numPr>
              <w:rPr>
                <w:rFonts w:ascii="NTPreCursivefk" w:hAnsi="NTPreCursivefk"/>
                <w:sz w:val="24"/>
                <w:szCs w:val="24"/>
              </w:rPr>
            </w:pPr>
            <w:r w:rsidRPr="002B56B8">
              <w:rPr>
                <w:rFonts w:ascii="NTPreCursivefk" w:hAnsi="NTPreCursivefk"/>
                <w:sz w:val="24"/>
                <w:szCs w:val="24"/>
              </w:rPr>
              <w:t>Use evidence to reconstruct life in time studied.</w:t>
            </w:r>
          </w:p>
          <w:p w:rsidR="002C2DA9" w:rsidRPr="002B56B8" w:rsidRDefault="002C2DA9" w:rsidP="002F3D9A">
            <w:pPr>
              <w:pStyle w:val="ListParagraph"/>
              <w:numPr>
                <w:ilvl w:val="0"/>
                <w:numId w:val="2"/>
              </w:numPr>
              <w:rPr>
                <w:rFonts w:ascii="NTPreCursivefk" w:hAnsi="NTPreCursivefk"/>
                <w:sz w:val="24"/>
                <w:szCs w:val="24"/>
              </w:rPr>
            </w:pPr>
            <w:r w:rsidRPr="002B56B8">
              <w:rPr>
                <w:rFonts w:ascii="NTPreCursivefk" w:hAnsi="NTPreCursivefk"/>
                <w:sz w:val="24"/>
                <w:szCs w:val="24"/>
              </w:rPr>
              <w:t>Identify key features and events of time studied.</w:t>
            </w:r>
          </w:p>
          <w:p w:rsidR="002C2DA9" w:rsidRPr="002B56B8" w:rsidRDefault="002C2DA9" w:rsidP="002F3D9A">
            <w:pPr>
              <w:pStyle w:val="ListParagraph"/>
              <w:numPr>
                <w:ilvl w:val="0"/>
                <w:numId w:val="2"/>
              </w:numPr>
              <w:rPr>
                <w:rFonts w:ascii="NTPreCursivefk" w:hAnsi="NTPreCursivefk"/>
                <w:sz w:val="24"/>
                <w:szCs w:val="24"/>
              </w:rPr>
            </w:pPr>
            <w:r w:rsidRPr="002B56B8">
              <w:rPr>
                <w:rFonts w:ascii="NTPreCursivefk" w:hAnsi="NTPreCursivefk"/>
                <w:sz w:val="24"/>
                <w:szCs w:val="24"/>
              </w:rPr>
              <w:t>Look for links and effects in time studied.</w:t>
            </w:r>
          </w:p>
          <w:p w:rsidR="002C2DA9" w:rsidRPr="002B56B8" w:rsidRDefault="002C2DA9" w:rsidP="002F3D9A">
            <w:pPr>
              <w:pStyle w:val="ListParagraph"/>
              <w:numPr>
                <w:ilvl w:val="0"/>
                <w:numId w:val="2"/>
              </w:numPr>
              <w:rPr>
                <w:rFonts w:ascii="NTPreCursivefk" w:hAnsi="NTPreCursivefk"/>
                <w:sz w:val="24"/>
                <w:szCs w:val="24"/>
              </w:rPr>
            </w:pPr>
            <w:r w:rsidRPr="002B56B8">
              <w:rPr>
                <w:rFonts w:ascii="NTPreCursivefk" w:hAnsi="NTPreCursivefk"/>
                <w:sz w:val="24"/>
                <w:szCs w:val="24"/>
              </w:rPr>
              <w:t xml:space="preserve">Offer a reasonable explanation for some events. </w:t>
            </w:r>
          </w:p>
        </w:tc>
        <w:tc>
          <w:tcPr>
            <w:tcW w:w="1985" w:type="dxa"/>
          </w:tcPr>
          <w:p w:rsidR="002C2DA9" w:rsidRPr="002B56B8" w:rsidRDefault="00457039" w:rsidP="002F3D9A">
            <w:pPr>
              <w:pStyle w:val="ListParagraph"/>
              <w:numPr>
                <w:ilvl w:val="0"/>
                <w:numId w:val="2"/>
              </w:numPr>
              <w:rPr>
                <w:rFonts w:ascii="NTPreCursivefk" w:hAnsi="NTPreCursivefk"/>
                <w:sz w:val="24"/>
                <w:szCs w:val="24"/>
              </w:rPr>
            </w:pPr>
            <w:r w:rsidRPr="002B56B8">
              <w:rPr>
                <w:rFonts w:ascii="NTPreCursivefk" w:hAnsi="NTPreCursivefk"/>
                <w:sz w:val="24"/>
                <w:szCs w:val="24"/>
              </w:rPr>
              <w:t>Study different aspects of different people – differences between men and women.</w:t>
            </w:r>
          </w:p>
          <w:p w:rsidR="00457039" w:rsidRPr="002B56B8" w:rsidRDefault="00457039" w:rsidP="002F3D9A">
            <w:pPr>
              <w:pStyle w:val="ListParagraph"/>
              <w:numPr>
                <w:ilvl w:val="0"/>
                <w:numId w:val="2"/>
              </w:numPr>
              <w:rPr>
                <w:rFonts w:ascii="NTPreCursivefk" w:hAnsi="NTPreCursivefk"/>
                <w:sz w:val="24"/>
                <w:szCs w:val="24"/>
              </w:rPr>
            </w:pPr>
            <w:r w:rsidRPr="002B56B8">
              <w:rPr>
                <w:rFonts w:ascii="NTPreCursivefk" w:hAnsi="NTPreCursivefk"/>
                <w:sz w:val="24"/>
                <w:szCs w:val="24"/>
              </w:rPr>
              <w:t xml:space="preserve">Examine </w:t>
            </w:r>
            <w:r w:rsidR="00400779" w:rsidRPr="002B56B8">
              <w:rPr>
                <w:rFonts w:ascii="NTPreCursivefk" w:hAnsi="NTPreCursivefk"/>
                <w:sz w:val="24"/>
                <w:szCs w:val="24"/>
              </w:rPr>
              <w:t>causes</w:t>
            </w:r>
            <w:r w:rsidRPr="002B56B8">
              <w:rPr>
                <w:rFonts w:ascii="NTPreCursivefk" w:hAnsi="NTPreCursivefk"/>
                <w:sz w:val="24"/>
                <w:szCs w:val="24"/>
              </w:rPr>
              <w:t xml:space="preserve"> and results of great events and the impact on people.</w:t>
            </w:r>
          </w:p>
          <w:p w:rsidR="00457039" w:rsidRPr="002B56B8" w:rsidRDefault="00457039" w:rsidP="002F3D9A">
            <w:pPr>
              <w:pStyle w:val="ListParagraph"/>
              <w:numPr>
                <w:ilvl w:val="0"/>
                <w:numId w:val="2"/>
              </w:numPr>
              <w:rPr>
                <w:rFonts w:ascii="NTPreCursivefk" w:hAnsi="NTPreCursivefk"/>
                <w:sz w:val="24"/>
                <w:szCs w:val="24"/>
              </w:rPr>
            </w:pPr>
            <w:r w:rsidRPr="002B56B8">
              <w:rPr>
                <w:rFonts w:ascii="NTPreCursivefk" w:hAnsi="NTPreCursivefk"/>
                <w:sz w:val="24"/>
                <w:szCs w:val="24"/>
              </w:rPr>
              <w:t>Compare life in early and late ‘times’ studied.</w:t>
            </w:r>
          </w:p>
          <w:p w:rsidR="00457039" w:rsidRPr="002B56B8" w:rsidRDefault="00457039" w:rsidP="002F3D9A">
            <w:pPr>
              <w:pStyle w:val="ListParagraph"/>
              <w:numPr>
                <w:ilvl w:val="0"/>
                <w:numId w:val="2"/>
              </w:numPr>
              <w:rPr>
                <w:rFonts w:ascii="NTPreCursivefk" w:hAnsi="NTPreCursivefk"/>
                <w:sz w:val="24"/>
                <w:szCs w:val="24"/>
              </w:rPr>
            </w:pPr>
            <w:r w:rsidRPr="002B56B8">
              <w:rPr>
                <w:rFonts w:ascii="NTPreCursivefk" w:hAnsi="NTPreCursivefk"/>
                <w:sz w:val="24"/>
                <w:szCs w:val="24"/>
              </w:rPr>
              <w:t xml:space="preserve">Compare an aspect of life with the same </w:t>
            </w:r>
            <w:r w:rsidRPr="002B56B8">
              <w:rPr>
                <w:rFonts w:ascii="NTPreCursivefk" w:hAnsi="NTPreCursivefk"/>
                <w:sz w:val="24"/>
                <w:szCs w:val="24"/>
              </w:rPr>
              <w:lastRenderedPageBreak/>
              <w:t>aspect in another period.</w:t>
            </w:r>
          </w:p>
        </w:tc>
        <w:tc>
          <w:tcPr>
            <w:tcW w:w="1988" w:type="dxa"/>
          </w:tcPr>
          <w:p w:rsidR="002C2DA9" w:rsidRPr="002B56B8" w:rsidRDefault="00457039" w:rsidP="002F3D9A">
            <w:pPr>
              <w:pStyle w:val="ListParagraph"/>
              <w:numPr>
                <w:ilvl w:val="0"/>
                <w:numId w:val="2"/>
              </w:numPr>
              <w:rPr>
                <w:rFonts w:ascii="NTPreCursivefk" w:hAnsi="NTPreCursivefk"/>
                <w:sz w:val="24"/>
                <w:szCs w:val="24"/>
              </w:rPr>
            </w:pPr>
            <w:r w:rsidRPr="002B56B8">
              <w:rPr>
                <w:rFonts w:ascii="NTPreCursivefk" w:hAnsi="NTPreCursivefk"/>
                <w:sz w:val="24"/>
                <w:szCs w:val="24"/>
              </w:rPr>
              <w:lastRenderedPageBreak/>
              <w:t xml:space="preserve">Find out about beliefs, behaviour and characteristics of people, recognising that not everyone shares the same views and feelings. </w:t>
            </w:r>
          </w:p>
          <w:p w:rsidR="00457039" w:rsidRPr="002B56B8" w:rsidRDefault="00457039" w:rsidP="002F3D9A">
            <w:pPr>
              <w:pStyle w:val="ListParagraph"/>
              <w:numPr>
                <w:ilvl w:val="0"/>
                <w:numId w:val="2"/>
              </w:numPr>
              <w:rPr>
                <w:rFonts w:ascii="NTPreCursivefk" w:hAnsi="NTPreCursivefk"/>
                <w:sz w:val="24"/>
                <w:szCs w:val="24"/>
              </w:rPr>
            </w:pPr>
            <w:r w:rsidRPr="002B56B8">
              <w:rPr>
                <w:rFonts w:ascii="NTPreCursivefk" w:hAnsi="NTPreCursivefk"/>
                <w:sz w:val="24"/>
                <w:szCs w:val="24"/>
              </w:rPr>
              <w:t xml:space="preserve">Compare beliefs and behaviour with another time studied. </w:t>
            </w:r>
          </w:p>
          <w:p w:rsidR="00457039" w:rsidRPr="002B56B8" w:rsidRDefault="00457039" w:rsidP="002F3D9A">
            <w:pPr>
              <w:pStyle w:val="ListParagraph"/>
              <w:numPr>
                <w:ilvl w:val="0"/>
                <w:numId w:val="2"/>
              </w:numPr>
              <w:rPr>
                <w:rFonts w:ascii="NTPreCursivefk" w:hAnsi="NTPreCursivefk"/>
                <w:sz w:val="24"/>
                <w:szCs w:val="24"/>
              </w:rPr>
            </w:pPr>
            <w:r w:rsidRPr="002B56B8">
              <w:rPr>
                <w:rFonts w:ascii="NTPreCursivefk" w:hAnsi="NTPreCursivefk"/>
                <w:sz w:val="24"/>
                <w:szCs w:val="24"/>
              </w:rPr>
              <w:t xml:space="preserve">Write another explanation of a past event in </w:t>
            </w:r>
            <w:r w:rsidRPr="002B56B8">
              <w:rPr>
                <w:rFonts w:ascii="NTPreCursivefk" w:hAnsi="NTPreCursivefk"/>
                <w:sz w:val="24"/>
                <w:szCs w:val="24"/>
              </w:rPr>
              <w:lastRenderedPageBreak/>
              <w:t>terms of cause and effect using evidence to support and illustrate their explanation.</w:t>
            </w:r>
          </w:p>
          <w:p w:rsidR="00400779" w:rsidRPr="002B56B8" w:rsidRDefault="00457039" w:rsidP="002F3D9A">
            <w:pPr>
              <w:pStyle w:val="ListParagraph"/>
              <w:numPr>
                <w:ilvl w:val="0"/>
                <w:numId w:val="2"/>
              </w:numPr>
              <w:rPr>
                <w:rFonts w:ascii="NTPreCursivefk" w:hAnsi="NTPreCursivefk"/>
                <w:sz w:val="24"/>
                <w:szCs w:val="24"/>
              </w:rPr>
            </w:pPr>
            <w:r w:rsidRPr="002B56B8">
              <w:rPr>
                <w:rFonts w:ascii="NTPreCursivefk" w:hAnsi="NTPreCursivefk"/>
                <w:sz w:val="24"/>
                <w:szCs w:val="24"/>
              </w:rPr>
              <w:t xml:space="preserve">Know key dates, characters and events of time studied. </w:t>
            </w:r>
          </w:p>
        </w:tc>
      </w:tr>
      <w:tr w:rsidR="00400779" w:rsidRPr="002B56B8" w:rsidTr="002F3D9A">
        <w:tc>
          <w:tcPr>
            <w:tcW w:w="1553" w:type="dxa"/>
          </w:tcPr>
          <w:p w:rsidR="002C2DA9" w:rsidRPr="002B56B8" w:rsidRDefault="002C2DA9" w:rsidP="002F3D9A">
            <w:pPr>
              <w:rPr>
                <w:rFonts w:ascii="NTPreCursivefk" w:hAnsi="NTPreCursivefk"/>
                <w:sz w:val="24"/>
                <w:szCs w:val="24"/>
              </w:rPr>
            </w:pPr>
            <w:r w:rsidRPr="002B56B8">
              <w:rPr>
                <w:rFonts w:ascii="NTPreCursivefk" w:hAnsi="NTPreCursivefk"/>
                <w:sz w:val="24"/>
                <w:szCs w:val="24"/>
              </w:rPr>
              <w:lastRenderedPageBreak/>
              <w:t>Interpretations of history</w:t>
            </w:r>
          </w:p>
        </w:tc>
        <w:tc>
          <w:tcPr>
            <w:tcW w:w="1985" w:type="dxa"/>
          </w:tcPr>
          <w:p w:rsidR="002C2DA9" w:rsidRPr="002B56B8" w:rsidRDefault="002C2DA9" w:rsidP="002F3D9A">
            <w:pPr>
              <w:rPr>
                <w:rFonts w:ascii="NTPreCursivefk" w:hAnsi="NTPreCursivefk"/>
                <w:sz w:val="24"/>
                <w:szCs w:val="24"/>
              </w:rPr>
            </w:pPr>
          </w:p>
        </w:tc>
        <w:tc>
          <w:tcPr>
            <w:tcW w:w="1985" w:type="dxa"/>
          </w:tcPr>
          <w:p w:rsidR="002C2DA9" w:rsidRPr="002B56B8" w:rsidRDefault="002C2DA9" w:rsidP="002F3D9A">
            <w:pPr>
              <w:pStyle w:val="ListParagraph"/>
              <w:numPr>
                <w:ilvl w:val="0"/>
                <w:numId w:val="3"/>
              </w:numPr>
              <w:rPr>
                <w:rFonts w:ascii="NTPreCursivefk" w:hAnsi="NTPreCursivefk"/>
                <w:sz w:val="24"/>
                <w:szCs w:val="24"/>
              </w:rPr>
            </w:pPr>
            <w:r w:rsidRPr="002B56B8">
              <w:rPr>
                <w:rFonts w:ascii="NTPreCursivefk" w:hAnsi="NTPreCursivefk"/>
                <w:sz w:val="24"/>
                <w:szCs w:val="24"/>
              </w:rPr>
              <w:t>Use stories to encourage children to distinguish between fact and fiction.</w:t>
            </w:r>
          </w:p>
          <w:p w:rsidR="002C2DA9" w:rsidRPr="002B56B8" w:rsidRDefault="002C2DA9" w:rsidP="002F3D9A">
            <w:pPr>
              <w:pStyle w:val="ListParagraph"/>
              <w:numPr>
                <w:ilvl w:val="0"/>
                <w:numId w:val="3"/>
              </w:numPr>
              <w:rPr>
                <w:rFonts w:ascii="NTPreCursivefk" w:hAnsi="NTPreCursivefk"/>
                <w:sz w:val="24"/>
                <w:szCs w:val="24"/>
              </w:rPr>
            </w:pPr>
            <w:r w:rsidRPr="002B56B8">
              <w:rPr>
                <w:rFonts w:ascii="NTPreCursivefk" w:hAnsi="NTPreCursivefk"/>
                <w:sz w:val="24"/>
                <w:szCs w:val="24"/>
              </w:rPr>
              <w:t>Compare adults talking about the past – how reliable are their memories?</w:t>
            </w:r>
          </w:p>
        </w:tc>
        <w:tc>
          <w:tcPr>
            <w:tcW w:w="1985" w:type="dxa"/>
          </w:tcPr>
          <w:p w:rsidR="002C2DA9" w:rsidRPr="002B56B8" w:rsidRDefault="002C2DA9" w:rsidP="002F3D9A">
            <w:pPr>
              <w:pStyle w:val="ListParagraph"/>
              <w:numPr>
                <w:ilvl w:val="0"/>
                <w:numId w:val="1"/>
              </w:numPr>
              <w:rPr>
                <w:rFonts w:ascii="NTPreCursivefk" w:hAnsi="NTPreCursivefk"/>
                <w:sz w:val="24"/>
                <w:szCs w:val="24"/>
              </w:rPr>
            </w:pPr>
            <w:r w:rsidRPr="002B56B8">
              <w:rPr>
                <w:rFonts w:ascii="NTPreCursivefk" w:hAnsi="NTPreCursivefk"/>
                <w:sz w:val="24"/>
                <w:szCs w:val="24"/>
              </w:rPr>
              <w:t>Compare 2 versions of a past event.</w:t>
            </w:r>
          </w:p>
          <w:p w:rsidR="002C2DA9" w:rsidRPr="002B56B8" w:rsidRDefault="002C2DA9" w:rsidP="002F3D9A">
            <w:pPr>
              <w:pStyle w:val="ListParagraph"/>
              <w:numPr>
                <w:ilvl w:val="0"/>
                <w:numId w:val="1"/>
              </w:numPr>
              <w:rPr>
                <w:rFonts w:ascii="NTPreCursivefk" w:hAnsi="NTPreCursivefk"/>
                <w:sz w:val="24"/>
                <w:szCs w:val="24"/>
              </w:rPr>
            </w:pPr>
            <w:r w:rsidRPr="002B56B8">
              <w:rPr>
                <w:rFonts w:ascii="NTPreCursivefk" w:hAnsi="NTPreCursivefk"/>
                <w:sz w:val="24"/>
                <w:szCs w:val="24"/>
              </w:rPr>
              <w:t>Compare pictures or photographs of people or events in the past.</w:t>
            </w:r>
          </w:p>
          <w:p w:rsidR="002C2DA9" w:rsidRPr="002B56B8" w:rsidRDefault="002C2DA9" w:rsidP="002F3D9A">
            <w:pPr>
              <w:pStyle w:val="ListParagraph"/>
              <w:numPr>
                <w:ilvl w:val="0"/>
                <w:numId w:val="1"/>
              </w:numPr>
              <w:rPr>
                <w:rFonts w:ascii="NTPreCursivefk" w:hAnsi="NTPreCursivefk"/>
                <w:sz w:val="24"/>
                <w:szCs w:val="24"/>
              </w:rPr>
            </w:pPr>
            <w:r w:rsidRPr="002B56B8">
              <w:rPr>
                <w:rFonts w:ascii="NTPreCursivefk" w:hAnsi="NTPreCursivefk"/>
                <w:sz w:val="24"/>
                <w:szCs w:val="24"/>
              </w:rPr>
              <w:t xml:space="preserve">Discuss reliability of photos/ accounts/ stories. </w:t>
            </w:r>
          </w:p>
        </w:tc>
        <w:tc>
          <w:tcPr>
            <w:tcW w:w="1985" w:type="dxa"/>
          </w:tcPr>
          <w:p w:rsidR="002C2DA9" w:rsidRPr="002B56B8" w:rsidRDefault="002C2DA9" w:rsidP="002F3D9A">
            <w:pPr>
              <w:pStyle w:val="ListParagraph"/>
              <w:numPr>
                <w:ilvl w:val="0"/>
                <w:numId w:val="1"/>
              </w:numPr>
              <w:rPr>
                <w:rFonts w:ascii="NTPreCursivefk" w:hAnsi="NTPreCursivefk"/>
                <w:sz w:val="24"/>
                <w:szCs w:val="24"/>
              </w:rPr>
            </w:pPr>
            <w:r w:rsidRPr="002B56B8">
              <w:rPr>
                <w:rFonts w:ascii="NTPreCursivefk" w:hAnsi="NTPreCursivefk"/>
                <w:sz w:val="24"/>
                <w:szCs w:val="24"/>
              </w:rPr>
              <w:t>Identify and give reasons for different ways in which the past is represented.</w:t>
            </w:r>
          </w:p>
          <w:p w:rsidR="002C2DA9" w:rsidRPr="002B56B8" w:rsidRDefault="002C2DA9" w:rsidP="002F3D9A">
            <w:pPr>
              <w:pStyle w:val="ListParagraph"/>
              <w:numPr>
                <w:ilvl w:val="0"/>
                <w:numId w:val="1"/>
              </w:numPr>
              <w:rPr>
                <w:rFonts w:ascii="NTPreCursivefk" w:hAnsi="NTPreCursivefk"/>
                <w:sz w:val="24"/>
                <w:szCs w:val="24"/>
              </w:rPr>
            </w:pPr>
            <w:r w:rsidRPr="002B56B8">
              <w:rPr>
                <w:rFonts w:ascii="NTPreCursivefk" w:hAnsi="NTPreCursivefk"/>
                <w:sz w:val="24"/>
                <w:szCs w:val="24"/>
              </w:rPr>
              <w:t>Distinguish between different sources – compare different versions of the same story.</w:t>
            </w:r>
          </w:p>
          <w:p w:rsidR="002C2DA9" w:rsidRPr="002B56B8" w:rsidRDefault="002C2DA9" w:rsidP="002F3D9A">
            <w:pPr>
              <w:pStyle w:val="ListParagraph"/>
              <w:numPr>
                <w:ilvl w:val="0"/>
                <w:numId w:val="1"/>
              </w:numPr>
              <w:rPr>
                <w:rFonts w:ascii="NTPreCursivefk" w:hAnsi="NTPreCursivefk"/>
                <w:sz w:val="24"/>
                <w:szCs w:val="24"/>
              </w:rPr>
            </w:pPr>
            <w:r w:rsidRPr="002B56B8">
              <w:rPr>
                <w:rFonts w:ascii="NTPreCursivefk" w:hAnsi="NTPreCursivefk"/>
                <w:sz w:val="24"/>
                <w:szCs w:val="24"/>
              </w:rPr>
              <w:t>Look at representations of the period – museum, cartoons etc.</w:t>
            </w:r>
          </w:p>
        </w:tc>
        <w:tc>
          <w:tcPr>
            <w:tcW w:w="1985" w:type="dxa"/>
          </w:tcPr>
          <w:p w:rsidR="002C2DA9" w:rsidRPr="002B56B8" w:rsidRDefault="002C2DA9" w:rsidP="002F3D9A">
            <w:pPr>
              <w:pStyle w:val="ListParagraph"/>
              <w:numPr>
                <w:ilvl w:val="0"/>
                <w:numId w:val="3"/>
              </w:numPr>
              <w:rPr>
                <w:rFonts w:ascii="NTPreCursivefk" w:hAnsi="NTPreCursivefk"/>
                <w:sz w:val="24"/>
                <w:szCs w:val="24"/>
              </w:rPr>
            </w:pPr>
            <w:r w:rsidRPr="002B56B8">
              <w:rPr>
                <w:rFonts w:ascii="NTPreCursivefk" w:hAnsi="NTPreCursivefk"/>
                <w:sz w:val="24"/>
                <w:szCs w:val="24"/>
              </w:rPr>
              <w:t>Look at the evidence available.</w:t>
            </w:r>
          </w:p>
          <w:p w:rsidR="002C2DA9" w:rsidRPr="002B56B8" w:rsidRDefault="002C2DA9" w:rsidP="002F3D9A">
            <w:pPr>
              <w:pStyle w:val="ListParagraph"/>
              <w:numPr>
                <w:ilvl w:val="0"/>
                <w:numId w:val="3"/>
              </w:numPr>
              <w:rPr>
                <w:rFonts w:ascii="NTPreCursivefk" w:hAnsi="NTPreCursivefk"/>
                <w:sz w:val="24"/>
                <w:szCs w:val="24"/>
              </w:rPr>
            </w:pPr>
            <w:r w:rsidRPr="002B56B8">
              <w:rPr>
                <w:rFonts w:ascii="NTPreCursivefk" w:hAnsi="NTPreCursivefk"/>
                <w:sz w:val="24"/>
                <w:szCs w:val="24"/>
              </w:rPr>
              <w:t>Begin to evaluate the usefulness of different sources.</w:t>
            </w:r>
          </w:p>
          <w:p w:rsidR="002C2DA9" w:rsidRPr="002B56B8" w:rsidRDefault="002C2DA9" w:rsidP="002F3D9A">
            <w:pPr>
              <w:pStyle w:val="ListParagraph"/>
              <w:numPr>
                <w:ilvl w:val="0"/>
                <w:numId w:val="3"/>
              </w:numPr>
              <w:rPr>
                <w:rFonts w:ascii="NTPreCursivefk" w:hAnsi="NTPreCursivefk"/>
                <w:sz w:val="24"/>
                <w:szCs w:val="24"/>
              </w:rPr>
            </w:pPr>
            <w:r w:rsidRPr="002B56B8">
              <w:rPr>
                <w:rFonts w:ascii="NTPreCursivefk" w:hAnsi="NTPreCursivefk"/>
                <w:sz w:val="24"/>
                <w:szCs w:val="24"/>
              </w:rPr>
              <w:t>Use text books and historical knowledge.</w:t>
            </w:r>
          </w:p>
        </w:tc>
        <w:tc>
          <w:tcPr>
            <w:tcW w:w="1985" w:type="dxa"/>
          </w:tcPr>
          <w:p w:rsidR="002C2DA9" w:rsidRPr="002B56B8" w:rsidRDefault="00457039" w:rsidP="002F3D9A">
            <w:pPr>
              <w:pStyle w:val="ListParagraph"/>
              <w:numPr>
                <w:ilvl w:val="0"/>
                <w:numId w:val="3"/>
              </w:numPr>
              <w:rPr>
                <w:rFonts w:ascii="NTPreCursivefk" w:hAnsi="NTPreCursivefk"/>
                <w:sz w:val="24"/>
                <w:szCs w:val="24"/>
              </w:rPr>
            </w:pPr>
            <w:r w:rsidRPr="002B56B8">
              <w:rPr>
                <w:rFonts w:ascii="NTPreCursivefk" w:hAnsi="NTPreCursivefk"/>
                <w:sz w:val="24"/>
                <w:szCs w:val="24"/>
              </w:rPr>
              <w:t xml:space="preserve">Compare accounts of events from different sources – fact or fiction. </w:t>
            </w:r>
          </w:p>
          <w:p w:rsidR="00457039" w:rsidRPr="002B56B8" w:rsidRDefault="00457039" w:rsidP="002F3D9A">
            <w:pPr>
              <w:pStyle w:val="ListParagraph"/>
              <w:numPr>
                <w:ilvl w:val="0"/>
                <w:numId w:val="3"/>
              </w:numPr>
              <w:rPr>
                <w:rFonts w:ascii="NTPreCursivefk" w:hAnsi="NTPreCursivefk"/>
                <w:sz w:val="24"/>
                <w:szCs w:val="24"/>
              </w:rPr>
            </w:pPr>
            <w:r w:rsidRPr="002B56B8">
              <w:rPr>
                <w:rFonts w:ascii="NTPreCursivefk" w:hAnsi="NTPreCursivefk"/>
                <w:sz w:val="24"/>
                <w:szCs w:val="24"/>
              </w:rPr>
              <w:t xml:space="preserve">Offer some reasons for different versions of events. </w:t>
            </w:r>
          </w:p>
        </w:tc>
        <w:tc>
          <w:tcPr>
            <w:tcW w:w="1988" w:type="dxa"/>
          </w:tcPr>
          <w:p w:rsidR="002C2DA9" w:rsidRPr="002B56B8" w:rsidRDefault="00457039" w:rsidP="002F3D9A">
            <w:pPr>
              <w:pStyle w:val="ListParagraph"/>
              <w:numPr>
                <w:ilvl w:val="0"/>
                <w:numId w:val="3"/>
              </w:numPr>
              <w:rPr>
                <w:rFonts w:ascii="NTPreCursivefk" w:hAnsi="NTPreCursivefk"/>
                <w:sz w:val="24"/>
                <w:szCs w:val="24"/>
              </w:rPr>
            </w:pPr>
            <w:r w:rsidRPr="002B56B8">
              <w:rPr>
                <w:rFonts w:ascii="NTPreCursivefk" w:hAnsi="NTPreCursivefk"/>
                <w:sz w:val="24"/>
                <w:szCs w:val="24"/>
              </w:rPr>
              <w:t>Link sources and work out how conclusion were arrived at.</w:t>
            </w:r>
          </w:p>
          <w:p w:rsidR="00457039" w:rsidRPr="002B56B8" w:rsidRDefault="00457039" w:rsidP="002F3D9A">
            <w:pPr>
              <w:pStyle w:val="ListParagraph"/>
              <w:numPr>
                <w:ilvl w:val="0"/>
                <w:numId w:val="3"/>
              </w:numPr>
              <w:rPr>
                <w:rFonts w:ascii="NTPreCursivefk" w:hAnsi="NTPreCursivefk"/>
                <w:sz w:val="24"/>
                <w:szCs w:val="24"/>
              </w:rPr>
            </w:pPr>
            <w:r w:rsidRPr="002B56B8">
              <w:rPr>
                <w:rFonts w:ascii="NTPreCursivefk" w:hAnsi="NTPreCursivefk"/>
                <w:sz w:val="24"/>
                <w:szCs w:val="24"/>
              </w:rPr>
              <w:t xml:space="preserve">Consider ways of checking the accuracy of interpretations – fact or fiction and opinion. </w:t>
            </w:r>
          </w:p>
          <w:p w:rsidR="00457039" w:rsidRPr="002B56B8" w:rsidRDefault="00457039" w:rsidP="002F3D9A">
            <w:pPr>
              <w:pStyle w:val="ListParagraph"/>
              <w:numPr>
                <w:ilvl w:val="0"/>
                <w:numId w:val="3"/>
              </w:numPr>
              <w:rPr>
                <w:rFonts w:ascii="NTPreCursivefk" w:hAnsi="NTPreCursivefk"/>
                <w:sz w:val="24"/>
                <w:szCs w:val="24"/>
              </w:rPr>
            </w:pPr>
            <w:r w:rsidRPr="002B56B8">
              <w:rPr>
                <w:rFonts w:ascii="NTPreCursivefk" w:hAnsi="NTPreCursivefk"/>
                <w:sz w:val="24"/>
                <w:szCs w:val="24"/>
              </w:rPr>
              <w:t>Be aware that different evidence will lead to different conclusion.</w:t>
            </w:r>
          </w:p>
          <w:p w:rsidR="002F3D9A" w:rsidRPr="002B56B8" w:rsidRDefault="00457039" w:rsidP="002F3D9A">
            <w:pPr>
              <w:pStyle w:val="ListParagraph"/>
              <w:numPr>
                <w:ilvl w:val="0"/>
                <w:numId w:val="3"/>
              </w:numPr>
              <w:rPr>
                <w:rFonts w:ascii="NTPreCursivefk" w:hAnsi="NTPreCursivefk"/>
                <w:sz w:val="24"/>
                <w:szCs w:val="24"/>
              </w:rPr>
            </w:pPr>
            <w:r w:rsidRPr="002B56B8">
              <w:rPr>
                <w:rFonts w:ascii="NTPreCursivefk" w:hAnsi="NTPreCursivefk"/>
                <w:sz w:val="24"/>
                <w:szCs w:val="24"/>
              </w:rPr>
              <w:t xml:space="preserve">Confidently use the library and internet for research. </w:t>
            </w:r>
          </w:p>
          <w:p w:rsidR="002F3D9A" w:rsidRPr="002B56B8" w:rsidRDefault="002F3D9A" w:rsidP="002F3D9A">
            <w:pPr>
              <w:pStyle w:val="ListParagraph"/>
              <w:ind w:left="360"/>
              <w:rPr>
                <w:rFonts w:ascii="NTPreCursivefk" w:hAnsi="NTPreCursivefk"/>
                <w:sz w:val="24"/>
                <w:szCs w:val="24"/>
              </w:rPr>
            </w:pPr>
          </w:p>
        </w:tc>
      </w:tr>
      <w:tr w:rsidR="00400779" w:rsidRPr="002B56B8" w:rsidTr="002F3D9A">
        <w:tc>
          <w:tcPr>
            <w:tcW w:w="1553" w:type="dxa"/>
          </w:tcPr>
          <w:p w:rsidR="002C2DA9" w:rsidRPr="002B56B8" w:rsidRDefault="002C2DA9" w:rsidP="002F3D9A">
            <w:pPr>
              <w:rPr>
                <w:rFonts w:ascii="NTPreCursivefk" w:hAnsi="NTPreCursivefk"/>
                <w:sz w:val="24"/>
                <w:szCs w:val="24"/>
              </w:rPr>
            </w:pPr>
            <w:r w:rsidRPr="002B56B8">
              <w:rPr>
                <w:rFonts w:ascii="NTPreCursivefk" w:hAnsi="NTPreCursivefk"/>
                <w:sz w:val="24"/>
                <w:szCs w:val="24"/>
              </w:rPr>
              <w:lastRenderedPageBreak/>
              <w:t>Historical enquiry</w:t>
            </w:r>
          </w:p>
        </w:tc>
        <w:tc>
          <w:tcPr>
            <w:tcW w:w="1985" w:type="dxa"/>
          </w:tcPr>
          <w:p w:rsidR="002C2DA9" w:rsidRPr="002B56B8" w:rsidRDefault="002C2DA9" w:rsidP="002F3D9A">
            <w:pPr>
              <w:rPr>
                <w:rFonts w:ascii="NTPreCursivefk" w:hAnsi="NTPreCursivefk"/>
                <w:sz w:val="24"/>
                <w:szCs w:val="24"/>
              </w:rPr>
            </w:pPr>
          </w:p>
        </w:tc>
        <w:tc>
          <w:tcPr>
            <w:tcW w:w="1985" w:type="dxa"/>
          </w:tcPr>
          <w:p w:rsidR="002C2DA9" w:rsidRPr="002B56B8" w:rsidRDefault="002C2DA9" w:rsidP="002F3D9A">
            <w:pPr>
              <w:pStyle w:val="ListParagraph"/>
              <w:numPr>
                <w:ilvl w:val="0"/>
                <w:numId w:val="4"/>
              </w:numPr>
              <w:rPr>
                <w:rFonts w:ascii="NTPreCursivefk" w:hAnsi="NTPreCursivefk"/>
                <w:sz w:val="24"/>
                <w:szCs w:val="24"/>
              </w:rPr>
            </w:pPr>
            <w:r w:rsidRPr="002B56B8">
              <w:rPr>
                <w:rFonts w:ascii="NTPreCursivefk" w:hAnsi="NTPreCursivefk"/>
                <w:sz w:val="24"/>
                <w:szCs w:val="24"/>
              </w:rPr>
              <w:t>Find answers to simple questions about the past from sources of information e.g. artefacts.</w:t>
            </w:r>
          </w:p>
        </w:tc>
        <w:tc>
          <w:tcPr>
            <w:tcW w:w="1985" w:type="dxa"/>
          </w:tcPr>
          <w:p w:rsidR="002C2DA9" w:rsidRPr="002B56B8" w:rsidRDefault="002C2DA9" w:rsidP="002F3D9A">
            <w:pPr>
              <w:pStyle w:val="ListParagraph"/>
              <w:numPr>
                <w:ilvl w:val="0"/>
                <w:numId w:val="1"/>
              </w:numPr>
              <w:rPr>
                <w:rFonts w:ascii="NTPreCursivefk" w:hAnsi="NTPreCursivefk"/>
                <w:sz w:val="24"/>
                <w:szCs w:val="24"/>
              </w:rPr>
            </w:pPr>
            <w:r w:rsidRPr="002B56B8">
              <w:rPr>
                <w:rFonts w:ascii="NTPreCursivefk" w:hAnsi="NTPreCursivefk"/>
                <w:sz w:val="24"/>
                <w:szCs w:val="24"/>
              </w:rPr>
              <w:t xml:space="preserve">Use a source – observe or handle sources to answer questions about the past on the basis of simple observations. </w:t>
            </w:r>
          </w:p>
        </w:tc>
        <w:tc>
          <w:tcPr>
            <w:tcW w:w="1985" w:type="dxa"/>
          </w:tcPr>
          <w:p w:rsidR="002C2DA9" w:rsidRPr="002B56B8" w:rsidRDefault="002C2DA9" w:rsidP="002F3D9A">
            <w:pPr>
              <w:pStyle w:val="ListParagraph"/>
              <w:numPr>
                <w:ilvl w:val="0"/>
                <w:numId w:val="1"/>
              </w:numPr>
              <w:rPr>
                <w:rFonts w:ascii="NTPreCursivefk" w:hAnsi="NTPreCursivefk"/>
                <w:sz w:val="24"/>
                <w:szCs w:val="24"/>
              </w:rPr>
            </w:pPr>
            <w:r w:rsidRPr="002B56B8">
              <w:rPr>
                <w:rFonts w:ascii="NTPreCursivefk" w:hAnsi="NTPreCursivefk"/>
                <w:sz w:val="24"/>
                <w:szCs w:val="24"/>
              </w:rPr>
              <w:t>Us a range of sources to find out about a period.</w:t>
            </w:r>
          </w:p>
          <w:p w:rsidR="002C2DA9" w:rsidRPr="002B56B8" w:rsidRDefault="002C2DA9" w:rsidP="002F3D9A">
            <w:pPr>
              <w:pStyle w:val="ListParagraph"/>
              <w:numPr>
                <w:ilvl w:val="0"/>
                <w:numId w:val="1"/>
              </w:numPr>
              <w:rPr>
                <w:rFonts w:ascii="NTPreCursivefk" w:hAnsi="NTPreCursivefk"/>
                <w:sz w:val="24"/>
                <w:szCs w:val="24"/>
              </w:rPr>
            </w:pPr>
            <w:r w:rsidRPr="002B56B8">
              <w:rPr>
                <w:rFonts w:ascii="NTPreCursivefk" w:hAnsi="NTPreCursivefk"/>
                <w:sz w:val="24"/>
                <w:szCs w:val="24"/>
              </w:rPr>
              <w:t>Observe small details – artefacts, pictures.</w:t>
            </w:r>
          </w:p>
          <w:p w:rsidR="002C2DA9" w:rsidRPr="002B56B8" w:rsidRDefault="002C2DA9" w:rsidP="002F3D9A">
            <w:pPr>
              <w:pStyle w:val="ListParagraph"/>
              <w:numPr>
                <w:ilvl w:val="0"/>
                <w:numId w:val="1"/>
              </w:numPr>
              <w:rPr>
                <w:rFonts w:ascii="NTPreCursivefk" w:hAnsi="NTPreCursivefk"/>
                <w:sz w:val="24"/>
                <w:szCs w:val="24"/>
              </w:rPr>
            </w:pPr>
            <w:r w:rsidRPr="002B56B8">
              <w:rPr>
                <w:rFonts w:ascii="NTPreCursivefk" w:hAnsi="NTPreCursivefk"/>
                <w:sz w:val="24"/>
                <w:szCs w:val="24"/>
              </w:rPr>
              <w:t>Select and record information relevant to the study.</w:t>
            </w:r>
          </w:p>
          <w:p w:rsidR="002C2DA9" w:rsidRPr="002B56B8" w:rsidRDefault="002C2DA9" w:rsidP="002F3D9A">
            <w:pPr>
              <w:pStyle w:val="ListParagraph"/>
              <w:numPr>
                <w:ilvl w:val="0"/>
                <w:numId w:val="1"/>
              </w:numPr>
              <w:rPr>
                <w:rFonts w:ascii="NTPreCursivefk" w:hAnsi="NTPreCursivefk"/>
                <w:sz w:val="24"/>
                <w:szCs w:val="24"/>
              </w:rPr>
            </w:pPr>
            <w:r w:rsidRPr="002B56B8">
              <w:rPr>
                <w:rFonts w:ascii="NTPreCursivefk" w:hAnsi="NTPreCursivefk"/>
                <w:sz w:val="24"/>
                <w:szCs w:val="24"/>
              </w:rPr>
              <w:t xml:space="preserve">Begin to use the library and internet for research. </w:t>
            </w:r>
          </w:p>
        </w:tc>
        <w:tc>
          <w:tcPr>
            <w:tcW w:w="1985" w:type="dxa"/>
          </w:tcPr>
          <w:p w:rsidR="002C2DA9" w:rsidRPr="002B56B8" w:rsidRDefault="002C2DA9" w:rsidP="002F3D9A">
            <w:pPr>
              <w:pStyle w:val="ListParagraph"/>
              <w:numPr>
                <w:ilvl w:val="0"/>
                <w:numId w:val="4"/>
              </w:numPr>
              <w:rPr>
                <w:rFonts w:ascii="NTPreCursivefk" w:hAnsi="NTPreCursivefk"/>
                <w:sz w:val="24"/>
                <w:szCs w:val="24"/>
              </w:rPr>
            </w:pPr>
            <w:r w:rsidRPr="002B56B8">
              <w:rPr>
                <w:rFonts w:ascii="NTPreCursivefk" w:hAnsi="NTPreCursivefk"/>
                <w:sz w:val="24"/>
                <w:szCs w:val="24"/>
              </w:rPr>
              <w:t>Use evidence to build up a picture of a past event.</w:t>
            </w:r>
          </w:p>
          <w:p w:rsidR="002C2DA9" w:rsidRPr="002B56B8" w:rsidRDefault="002C2DA9" w:rsidP="002F3D9A">
            <w:pPr>
              <w:pStyle w:val="ListParagraph"/>
              <w:numPr>
                <w:ilvl w:val="0"/>
                <w:numId w:val="4"/>
              </w:numPr>
              <w:rPr>
                <w:rFonts w:ascii="NTPreCursivefk" w:hAnsi="NTPreCursivefk"/>
                <w:sz w:val="24"/>
                <w:szCs w:val="24"/>
              </w:rPr>
            </w:pPr>
            <w:r w:rsidRPr="002B56B8">
              <w:rPr>
                <w:rFonts w:ascii="NTPreCursivefk" w:hAnsi="NTPreCursivefk"/>
                <w:sz w:val="24"/>
                <w:szCs w:val="24"/>
              </w:rPr>
              <w:t>Choose relevant material to present a picture of one aspect of life in time past.</w:t>
            </w:r>
          </w:p>
          <w:p w:rsidR="002C2DA9" w:rsidRPr="002B56B8" w:rsidRDefault="002C2DA9" w:rsidP="002F3D9A">
            <w:pPr>
              <w:pStyle w:val="ListParagraph"/>
              <w:numPr>
                <w:ilvl w:val="0"/>
                <w:numId w:val="4"/>
              </w:numPr>
              <w:rPr>
                <w:rFonts w:ascii="NTPreCursivefk" w:hAnsi="NTPreCursivefk"/>
                <w:sz w:val="24"/>
                <w:szCs w:val="24"/>
              </w:rPr>
            </w:pPr>
            <w:r w:rsidRPr="002B56B8">
              <w:rPr>
                <w:rFonts w:ascii="NTPreCursivefk" w:hAnsi="NTPreCursivefk"/>
                <w:sz w:val="24"/>
                <w:szCs w:val="24"/>
              </w:rPr>
              <w:t>Ask a variety of questions.</w:t>
            </w:r>
          </w:p>
          <w:p w:rsidR="002C2DA9" w:rsidRPr="002B56B8" w:rsidRDefault="002C2DA9" w:rsidP="002F3D9A">
            <w:pPr>
              <w:pStyle w:val="ListParagraph"/>
              <w:numPr>
                <w:ilvl w:val="0"/>
                <w:numId w:val="4"/>
              </w:numPr>
              <w:rPr>
                <w:rFonts w:ascii="NTPreCursivefk" w:hAnsi="NTPreCursivefk"/>
                <w:sz w:val="24"/>
                <w:szCs w:val="24"/>
              </w:rPr>
            </w:pPr>
            <w:r w:rsidRPr="002B56B8">
              <w:rPr>
                <w:rFonts w:ascii="NTPreCursivefk" w:hAnsi="NTPreCursivefk"/>
                <w:sz w:val="24"/>
                <w:szCs w:val="24"/>
              </w:rPr>
              <w:t xml:space="preserve">Use the library and internet for research. </w:t>
            </w:r>
          </w:p>
        </w:tc>
        <w:tc>
          <w:tcPr>
            <w:tcW w:w="1985" w:type="dxa"/>
          </w:tcPr>
          <w:p w:rsidR="002C2DA9" w:rsidRPr="002B56B8" w:rsidRDefault="00457039" w:rsidP="002F3D9A">
            <w:pPr>
              <w:pStyle w:val="ListParagraph"/>
              <w:numPr>
                <w:ilvl w:val="0"/>
                <w:numId w:val="4"/>
              </w:numPr>
              <w:rPr>
                <w:rFonts w:ascii="NTPreCursivefk" w:hAnsi="NTPreCursivefk"/>
                <w:sz w:val="24"/>
                <w:szCs w:val="24"/>
              </w:rPr>
            </w:pPr>
            <w:r w:rsidRPr="002B56B8">
              <w:rPr>
                <w:rFonts w:ascii="NTPreCursivefk" w:hAnsi="NTPreCursivefk"/>
                <w:sz w:val="24"/>
                <w:szCs w:val="24"/>
              </w:rPr>
              <w:t xml:space="preserve">Begin to identify primary and secondary sources. </w:t>
            </w:r>
          </w:p>
          <w:p w:rsidR="00457039" w:rsidRPr="002B56B8" w:rsidRDefault="00457039" w:rsidP="002F3D9A">
            <w:pPr>
              <w:pStyle w:val="ListParagraph"/>
              <w:numPr>
                <w:ilvl w:val="0"/>
                <w:numId w:val="4"/>
              </w:numPr>
              <w:rPr>
                <w:rFonts w:ascii="NTPreCursivefk" w:hAnsi="NTPreCursivefk"/>
                <w:sz w:val="24"/>
                <w:szCs w:val="24"/>
              </w:rPr>
            </w:pPr>
            <w:r w:rsidRPr="002B56B8">
              <w:rPr>
                <w:rFonts w:ascii="NTPreCursivefk" w:hAnsi="NTPreCursivefk"/>
                <w:sz w:val="24"/>
                <w:szCs w:val="24"/>
              </w:rPr>
              <w:t>Use evidence to build up a picture of a past event.</w:t>
            </w:r>
          </w:p>
          <w:p w:rsidR="00457039" w:rsidRPr="002B56B8" w:rsidRDefault="00457039" w:rsidP="002F3D9A">
            <w:pPr>
              <w:pStyle w:val="ListParagraph"/>
              <w:numPr>
                <w:ilvl w:val="0"/>
                <w:numId w:val="4"/>
              </w:numPr>
              <w:rPr>
                <w:rFonts w:ascii="NTPreCursivefk" w:hAnsi="NTPreCursivefk"/>
                <w:sz w:val="24"/>
                <w:szCs w:val="24"/>
              </w:rPr>
            </w:pPr>
            <w:r w:rsidRPr="002B56B8">
              <w:rPr>
                <w:rFonts w:ascii="NTPreCursivefk" w:hAnsi="NTPreCursivefk"/>
                <w:sz w:val="24"/>
                <w:szCs w:val="24"/>
              </w:rPr>
              <w:t xml:space="preserve">Select relevant </w:t>
            </w:r>
            <w:r w:rsidR="00400779" w:rsidRPr="002B56B8">
              <w:rPr>
                <w:rFonts w:ascii="NTPreCursivefk" w:hAnsi="NTPreCursivefk"/>
                <w:sz w:val="24"/>
                <w:szCs w:val="24"/>
              </w:rPr>
              <w:t>sections</w:t>
            </w:r>
            <w:r w:rsidRPr="002B56B8">
              <w:rPr>
                <w:rFonts w:ascii="NTPreCursivefk" w:hAnsi="NTPreCursivefk"/>
                <w:sz w:val="24"/>
                <w:szCs w:val="24"/>
              </w:rPr>
              <w:t xml:space="preserve"> of information.</w:t>
            </w:r>
          </w:p>
          <w:p w:rsidR="00457039" w:rsidRPr="002B56B8" w:rsidRDefault="00457039" w:rsidP="002F3D9A">
            <w:pPr>
              <w:pStyle w:val="ListParagraph"/>
              <w:numPr>
                <w:ilvl w:val="0"/>
                <w:numId w:val="4"/>
              </w:numPr>
              <w:rPr>
                <w:rFonts w:ascii="NTPreCursivefk" w:hAnsi="NTPreCursivefk"/>
                <w:sz w:val="24"/>
                <w:szCs w:val="24"/>
              </w:rPr>
            </w:pPr>
            <w:r w:rsidRPr="002B56B8">
              <w:rPr>
                <w:rFonts w:ascii="NTPreCursivefk" w:hAnsi="NTPreCursivefk"/>
                <w:sz w:val="24"/>
                <w:szCs w:val="24"/>
              </w:rPr>
              <w:t xml:space="preserve">Use the library and internet for research with increasing confidence. </w:t>
            </w:r>
          </w:p>
        </w:tc>
        <w:tc>
          <w:tcPr>
            <w:tcW w:w="1988" w:type="dxa"/>
          </w:tcPr>
          <w:p w:rsidR="002C2DA9" w:rsidRPr="002B56B8" w:rsidRDefault="00457039" w:rsidP="002F3D9A">
            <w:pPr>
              <w:pStyle w:val="ListParagraph"/>
              <w:numPr>
                <w:ilvl w:val="0"/>
                <w:numId w:val="4"/>
              </w:numPr>
              <w:rPr>
                <w:rFonts w:ascii="NTPreCursivefk" w:hAnsi="NTPreCursivefk"/>
                <w:sz w:val="24"/>
                <w:szCs w:val="24"/>
              </w:rPr>
            </w:pPr>
            <w:r w:rsidRPr="002B56B8">
              <w:rPr>
                <w:rFonts w:ascii="NTPreCursivefk" w:hAnsi="NTPreCursivefk"/>
                <w:sz w:val="24"/>
                <w:szCs w:val="24"/>
              </w:rPr>
              <w:t xml:space="preserve">Recognise primary and secondary sources. </w:t>
            </w:r>
          </w:p>
          <w:p w:rsidR="00457039" w:rsidRPr="002B56B8" w:rsidRDefault="00457039" w:rsidP="002F3D9A">
            <w:pPr>
              <w:pStyle w:val="ListParagraph"/>
              <w:numPr>
                <w:ilvl w:val="0"/>
                <w:numId w:val="4"/>
              </w:numPr>
              <w:rPr>
                <w:rFonts w:ascii="NTPreCursivefk" w:hAnsi="NTPreCursivefk"/>
                <w:sz w:val="24"/>
                <w:szCs w:val="24"/>
              </w:rPr>
            </w:pPr>
            <w:r w:rsidRPr="002B56B8">
              <w:rPr>
                <w:rFonts w:ascii="NTPreCursivefk" w:hAnsi="NTPreCursivefk"/>
                <w:sz w:val="24"/>
                <w:szCs w:val="24"/>
              </w:rPr>
              <w:t>Use a range of sources to find out about an aspect of time past.</w:t>
            </w:r>
          </w:p>
          <w:p w:rsidR="00457039" w:rsidRPr="002B56B8" w:rsidRDefault="00457039" w:rsidP="002F3D9A">
            <w:pPr>
              <w:pStyle w:val="ListParagraph"/>
              <w:numPr>
                <w:ilvl w:val="0"/>
                <w:numId w:val="4"/>
              </w:numPr>
              <w:rPr>
                <w:rFonts w:ascii="NTPreCursivefk" w:hAnsi="NTPreCursivefk"/>
                <w:sz w:val="24"/>
                <w:szCs w:val="24"/>
              </w:rPr>
            </w:pPr>
            <w:r w:rsidRPr="002B56B8">
              <w:rPr>
                <w:rFonts w:ascii="NTPreCursivefk" w:hAnsi="NTPreCursivefk"/>
                <w:sz w:val="24"/>
                <w:szCs w:val="24"/>
              </w:rPr>
              <w:t>Suggest omissions and the means of finding out.</w:t>
            </w:r>
          </w:p>
          <w:p w:rsidR="00457039" w:rsidRPr="002B56B8" w:rsidRDefault="00457039" w:rsidP="002F3D9A">
            <w:pPr>
              <w:pStyle w:val="ListParagraph"/>
              <w:numPr>
                <w:ilvl w:val="0"/>
                <w:numId w:val="4"/>
              </w:numPr>
              <w:rPr>
                <w:rFonts w:ascii="NTPreCursivefk" w:hAnsi="NTPreCursivefk"/>
                <w:sz w:val="24"/>
                <w:szCs w:val="24"/>
              </w:rPr>
            </w:pPr>
            <w:r w:rsidRPr="002B56B8">
              <w:rPr>
                <w:rFonts w:ascii="NTPreCursivefk" w:hAnsi="NTPreCursivefk"/>
                <w:sz w:val="24"/>
                <w:szCs w:val="24"/>
              </w:rPr>
              <w:t xml:space="preserve">Bring knowledge gathered from several sources together in a fluent account. </w:t>
            </w:r>
          </w:p>
        </w:tc>
      </w:tr>
      <w:tr w:rsidR="002C2DA9" w:rsidRPr="002B56B8" w:rsidTr="002F3D9A">
        <w:tc>
          <w:tcPr>
            <w:tcW w:w="1553" w:type="dxa"/>
          </w:tcPr>
          <w:p w:rsidR="002C2DA9" w:rsidRPr="002B56B8" w:rsidRDefault="002C2DA9" w:rsidP="002F3D9A">
            <w:pPr>
              <w:rPr>
                <w:rFonts w:ascii="NTPreCursivefk" w:hAnsi="NTPreCursivefk"/>
                <w:sz w:val="24"/>
                <w:szCs w:val="24"/>
              </w:rPr>
            </w:pPr>
            <w:r w:rsidRPr="002B56B8">
              <w:rPr>
                <w:rFonts w:ascii="NTPreCursivefk" w:hAnsi="NTPreCursivefk"/>
                <w:sz w:val="24"/>
                <w:szCs w:val="24"/>
              </w:rPr>
              <w:t>Organisation and communication</w:t>
            </w:r>
          </w:p>
        </w:tc>
        <w:tc>
          <w:tcPr>
            <w:tcW w:w="1985" w:type="dxa"/>
          </w:tcPr>
          <w:p w:rsidR="002C2DA9" w:rsidRPr="002B56B8" w:rsidRDefault="002C2DA9" w:rsidP="002F3D9A">
            <w:pPr>
              <w:rPr>
                <w:rFonts w:ascii="NTPreCursivefk" w:hAnsi="NTPreCursivefk"/>
                <w:sz w:val="24"/>
                <w:szCs w:val="24"/>
              </w:rPr>
            </w:pPr>
          </w:p>
        </w:tc>
        <w:tc>
          <w:tcPr>
            <w:tcW w:w="5955" w:type="dxa"/>
            <w:gridSpan w:val="3"/>
          </w:tcPr>
          <w:p w:rsidR="002C2DA9" w:rsidRPr="002B56B8" w:rsidRDefault="002C2DA9" w:rsidP="002F3D9A">
            <w:pPr>
              <w:pStyle w:val="ListParagraph"/>
              <w:numPr>
                <w:ilvl w:val="0"/>
                <w:numId w:val="5"/>
              </w:numPr>
              <w:rPr>
                <w:rFonts w:ascii="NTPreCursivefk" w:hAnsi="NTPreCursivefk"/>
                <w:sz w:val="24"/>
                <w:szCs w:val="24"/>
              </w:rPr>
            </w:pPr>
            <w:r w:rsidRPr="002B56B8">
              <w:rPr>
                <w:rFonts w:ascii="NTPreCursivefk" w:hAnsi="NTPreCursivefk"/>
                <w:sz w:val="24"/>
                <w:szCs w:val="24"/>
              </w:rPr>
              <w:t>Communicate their knowledge through:</w:t>
            </w:r>
          </w:p>
          <w:p w:rsidR="002C2DA9" w:rsidRPr="002B56B8" w:rsidRDefault="002C2DA9" w:rsidP="002F3D9A">
            <w:pPr>
              <w:pStyle w:val="ListParagraph"/>
              <w:numPr>
                <w:ilvl w:val="0"/>
                <w:numId w:val="9"/>
              </w:numPr>
              <w:rPr>
                <w:rFonts w:ascii="NTPreCursivefk" w:hAnsi="NTPreCursivefk"/>
                <w:sz w:val="24"/>
                <w:szCs w:val="24"/>
              </w:rPr>
            </w:pPr>
            <w:r w:rsidRPr="002B56B8">
              <w:rPr>
                <w:rFonts w:ascii="NTPreCursivefk" w:hAnsi="NTPreCursivefk"/>
                <w:sz w:val="24"/>
                <w:szCs w:val="24"/>
              </w:rPr>
              <w:t>Discussion</w:t>
            </w:r>
          </w:p>
          <w:p w:rsidR="002C2DA9" w:rsidRPr="002B56B8" w:rsidRDefault="002C2DA9" w:rsidP="002F3D9A">
            <w:pPr>
              <w:pStyle w:val="ListParagraph"/>
              <w:numPr>
                <w:ilvl w:val="0"/>
                <w:numId w:val="9"/>
              </w:numPr>
              <w:rPr>
                <w:rFonts w:ascii="NTPreCursivefk" w:hAnsi="NTPreCursivefk"/>
                <w:sz w:val="24"/>
                <w:szCs w:val="24"/>
              </w:rPr>
            </w:pPr>
            <w:r w:rsidRPr="002B56B8">
              <w:rPr>
                <w:rFonts w:ascii="NTPreCursivefk" w:hAnsi="NTPreCursivefk"/>
                <w:sz w:val="24"/>
                <w:szCs w:val="24"/>
              </w:rPr>
              <w:t>Drawing pictures</w:t>
            </w:r>
          </w:p>
          <w:p w:rsidR="002C2DA9" w:rsidRPr="002B56B8" w:rsidRDefault="002C2DA9" w:rsidP="002F3D9A">
            <w:pPr>
              <w:pStyle w:val="ListParagraph"/>
              <w:numPr>
                <w:ilvl w:val="0"/>
                <w:numId w:val="9"/>
              </w:numPr>
              <w:rPr>
                <w:rFonts w:ascii="NTPreCursivefk" w:hAnsi="NTPreCursivefk"/>
                <w:sz w:val="24"/>
                <w:szCs w:val="24"/>
              </w:rPr>
            </w:pPr>
            <w:r w:rsidRPr="002B56B8">
              <w:rPr>
                <w:rFonts w:ascii="NTPreCursivefk" w:hAnsi="NTPreCursivefk"/>
                <w:sz w:val="24"/>
                <w:szCs w:val="24"/>
              </w:rPr>
              <w:t>Drama/role play</w:t>
            </w:r>
          </w:p>
          <w:p w:rsidR="002C2DA9" w:rsidRPr="002B56B8" w:rsidRDefault="002C2DA9" w:rsidP="002F3D9A">
            <w:pPr>
              <w:pStyle w:val="ListParagraph"/>
              <w:numPr>
                <w:ilvl w:val="0"/>
                <w:numId w:val="9"/>
              </w:numPr>
              <w:rPr>
                <w:rFonts w:ascii="NTPreCursivefk" w:hAnsi="NTPreCursivefk"/>
                <w:sz w:val="24"/>
                <w:szCs w:val="24"/>
              </w:rPr>
            </w:pPr>
            <w:r w:rsidRPr="002B56B8">
              <w:rPr>
                <w:rFonts w:ascii="NTPreCursivefk" w:hAnsi="NTPreCursivefk"/>
                <w:sz w:val="24"/>
                <w:szCs w:val="24"/>
              </w:rPr>
              <w:t>Making models</w:t>
            </w:r>
          </w:p>
          <w:p w:rsidR="002C2DA9" w:rsidRPr="002B56B8" w:rsidRDefault="002C2DA9" w:rsidP="002F3D9A">
            <w:pPr>
              <w:pStyle w:val="ListParagraph"/>
              <w:numPr>
                <w:ilvl w:val="0"/>
                <w:numId w:val="9"/>
              </w:numPr>
              <w:rPr>
                <w:rFonts w:ascii="NTPreCursivefk" w:hAnsi="NTPreCursivefk"/>
                <w:sz w:val="24"/>
                <w:szCs w:val="24"/>
              </w:rPr>
            </w:pPr>
            <w:r w:rsidRPr="002B56B8">
              <w:rPr>
                <w:rFonts w:ascii="NTPreCursivefk" w:hAnsi="NTPreCursivefk"/>
                <w:sz w:val="24"/>
                <w:szCs w:val="24"/>
              </w:rPr>
              <w:t>Writing</w:t>
            </w:r>
          </w:p>
          <w:p w:rsidR="002C2DA9" w:rsidRPr="002B56B8" w:rsidRDefault="002C2DA9" w:rsidP="002F3D9A">
            <w:pPr>
              <w:pStyle w:val="ListParagraph"/>
              <w:numPr>
                <w:ilvl w:val="0"/>
                <w:numId w:val="1"/>
              </w:numPr>
              <w:rPr>
                <w:rFonts w:ascii="NTPreCursivefk" w:hAnsi="NTPreCursivefk"/>
                <w:sz w:val="24"/>
                <w:szCs w:val="24"/>
              </w:rPr>
            </w:pPr>
            <w:r w:rsidRPr="002B56B8">
              <w:rPr>
                <w:rFonts w:ascii="NTPreCursivefk" w:hAnsi="NTPreCursivefk"/>
                <w:sz w:val="24"/>
                <w:szCs w:val="24"/>
              </w:rPr>
              <w:t>Using ICT</w:t>
            </w:r>
          </w:p>
        </w:tc>
        <w:tc>
          <w:tcPr>
            <w:tcW w:w="3969" w:type="dxa"/>
            <w:gridSpan w:val="2"/>
          </w:tcPr>
          <w:p w:rsidR="002C2DA9" w:rsidRPr="002B56B8" w:rsidRDefault="002C2DA9" w:rsidP="002F3D9A">
            <w:pPr>
              <w:pStyle w:val="ListParagraph"/>
              <w:numPr>
                <w:ilvl w:val="0"/>
                <w:numId w:val="5"/>
              </w:numPr>
              <w:rPr>
                <w:rFonts w:ascii="NTPreCursivefk" w:hAnsi="NTPreCursivefk"/>
                <w:sz w:val="24"/>
                <w:szCs w:val="24"/>
              </w:rPr>
            </w:pPr>
            <w:r w:rsidRPr="002B56B8">
              <w:rPr>
                <w:rFonts w:ascii="NTPreCursivefk" w:hAnsi="NTPreCursivefk"/>
                <w:sz w:val="24"/>
                <w:szCs w:val="24"/>
              </w:rPr>
              <w:t>Recall, select and organise historical information.</w:t>
            </w:r>
          </w:p>
          <w:p w:rsidR="002C2DA9" w:rsidRPr="002B56B8" w:rsidRDefault="002C2DA9" w:rsidP="002F3D9A">
            <w:pPr>
              <w:pStyle w:val="ListParagraph"/>
              <w:numPr>
                <w:ilvl w:val="0"/>
                <w:numId w:val="5"/>
              </w:numPr>
              <w:rPr>
                <w:rFonts w:ascii="NTPreCursivefk" w:hAnsi="NTPreCursivefk"/>
                <w:sz w:val="24"/>
                <w:szCs w:val="24"/>
              </w:rPr>
            </w:pPr>
            <w:r w:rsidRPr="002B56B8">
              <w:rPr>
                <w:rFonts w:ascii="NTPreCursivefk" w:hAnsi="NTPreCursivefk"/>
                <w:sz w:val="24"/>
                <w:szCs w:val="24"/>
              </w:rPr>
              <w:t>Communicate the knowledge and understanding.</w:t>
            </w:r>
          </w:p>
        </w:tc>
        <w:tc>
          <w:tcPr>
            <w:tcW w:w="1989" w:type="dxa"/>
          </w:tcPr>
          <w:p w:rsidR="002C2DA9" w:rsidRPr="002B56B8" w:rsidRDefault="00457039" w:rsidP="002F3D9A">
            <w:pPr>
              <w:pStyle w:val="ListParagraph"/>
              <w:numPr>
                <w:ilvl w:val="0"/>
                <w:numId w:val="5"/>
              </w:numPr>
              <w:rPr>
                <w:rFonts w:ascii="NTPreCursivefk" w:hAnsi="NTPreCursivefk"/>
                <w:sz w:val="24"/>
                <w:szCs w:val="24"/>
              </w:rPr>
            </w:pPr>
            <w:r w:rsidRPr="002B56B8">
              <w:rPr>
                <w:rFonts w:ascii="NTPreCursivefk" w:hAnsi="NTPreCursivefk"/>
                <w:sz w:val="24"/>
                <w:szCs w:val="24"/>
              </w:rPr>
              <w:t xml:space="preserve">Select and organise information to produce structured work, making appropriate use of dates and terms. </w:t>
            </w:r>
          </w:p>
        </w:tc>
      </w:tr>
    </w:tbl>
    <w:bookmarkEnd w:id="0"/>
    <w:p w:rsidR="00736947" w:rsidRDefault="00400779">
      <w:r>
        <w:br w:type="textWrapping" w:clear="all"/>
      </w:r>
    </w:p>
    <w:sectPr w:rsidR="00736947" w:rsidSect="002F3D9A">
      <w:headerReference w:type="default" r:id="rId7"/>
      <w:pgSz w:w="16838" w:h="11906" w:orient="landscape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60C58" w:rsidRDefault="00B60C58" w:rsidP="00B60C58">
      <w:pPr>
        <w:spacing w:after="0" w:line="240" w:lineRule="auto"/>
      </w:pPr>
      <w:r>
        <w:separator/>
      </w:r>
    </w:p>
  </w:endnote>
  <w:endnote w:type="continuationSeparator" w:id="0">
    <w:p w:rsidR="00B60C58" w:rsidRDefault="00B60C58" w:rsidP="00B60C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NTPreCursivefk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60C58" w:rsidRDefault="00B60C58" w:rsidP="00B60C58">
      <w:pPr>
        <w:spacing w:after="0" w:line="240" w:lineRule="auto"/>
      </w:pPr>
      <w:r>
        <w:separator/>
      </w:r>
    </w:p>
  </w:footnote>
  <w:footnote w:type="continuationSeparator" w:id="0">
    <w:p w:rsidR="00B60C58" w:rsidRDefault="00B60C58" w:rsidP="00B60C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60C58" w:rsidRPr="002F3D9A" w:rsidRDefault="002F3D9A" w:rsidP="002F3D9A">
    <w:pPr>
      <w:spacing w:after="0" w:line="264" w:lineRule="auto"/>
      <w:rPr>
        <w:rFonts w:ascii="NTPreCursivefk" w:hAnsi="NTPreCursivefk"/>
        <w:sz w:val="28"/>
      </w:rPr>
    </w:pPr>
    <w:r w:rsidRPr="002F3D9A">
      <w:rPr>
        <w:rFonts w:ascii="NTPreCursivefk" w:hAnsi="NTPreCursivefk"/>
        <w:color w:val="4F81BD" w:themeColor="accent1"/>
        <w:sz w:val="24"/>
        <w:szCs w:val="20"/>
      </w:rPr>
      <w:t xml:space="preserve">Quadring </w:t>
    </w:r>
    <w:proofErr w:type="spellStart"/>
    <w:r w:rsidRPr="002F3D9A">
      <w:rPr>
        <w:rFonts w:ascii="NTPreCursivefk" w:hAnsi="NTPreCursivefk"/>
        <w:color w:val="4F81BD" w:themeColor="accent1"/>
        <w:sz w:val="24"/>
        <w:szCs w:val="20"/>
      </w:rPr>
      <w:t>Cowley</w:t>
    </w:r>
    <w:proofErr w:type="spellEnd"/>
    <w:r w:rsidRPr="002F3D9A">
      <w:rPr>
        <w:rFonts w:ascii="NTPreCursivefk" w:hAnsi="NTPreCursivefk"/>
        <w:color w:val="4F81BD" w:themeColor="accent1"/>
        <w:sz w:val="24"/>
        <w:szCs w:val="20"/>
      </w:rPr>
      <w:t xml:space="preserve"> and Browns Primary School - History Progression Ma</w:t>
    </w:r>
    <w:r>
      <w:rPr>
        <w:rFonts w:ascii="NTPreCursivefk" w:hAnsi="NTPreCursivefk"/>
        <w:color w:val="4F81BD" w:themeColor="accent1"/>
        <w:sz w:val="24"/>
        <w:szCs w:val="20"/>
      </w:rPr>
      <w:t>p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0D0D8B"/>
    <w:multiLevelType w:val="hybridMultilevel"/>
    <w:tmpl w:val="95985908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0D23C6"/>
    <w:multiLevelType w:val="hybridMultilevel"/>
    <w:tmpl w:val="7C24139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D0D2018"/>
    <w:multiLevelType w:val="hybridMultilevel"/>
    <w:tmpl w:val="8C76F38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BFC2A7B"/>
    <w:multiLevelType w:val="hybridMultilevel"/>
    <w:tmpl w:val="F838125A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26119D"/>
    <w:multiLevelType w:val="hybridMultilevel"/>
    <w:tmpl w:val="D43A366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3F817C85"/>
    <w:multiLevelType w:val="hybridMultilevel"/>
    <w:tmpl w:val="FD14943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44052F83"/>
    <w:multiLevelType w:val="hybridMultilevel"/>
    <w:tmpl w:val="304C482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50D94A9B"/>
    <w:multiLevelType w:val="hybridMultilevel"/>
    <w:tmpl w:val="73CCC11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720A3A7E"/>
    <w:multiLevelType w:val="hybridMultilevel"/>
    <w:tmpl w:val="FA92617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7734479F"/>
    <w:multiLevelType w:val="hybridMultilevel"/>
    <w:tmpl w:val="920EB80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7"/>
  </w:num>
  <w:num w:numId="3">
    <w:abstractNumId w:val="6"/>
  </w:num>
  <w:num w:numId="4">
    <w:abstractNumId w:val="5"/>
  </w:num>
  <w:num w:numId="5">
    <w:abstractNumId w:val="2"/>
  </w:num>
  <w:num w:numId="6">
    <w:abstractNumId w:val="8"/>
  </w:num>
  <w:num w:numId="7">
    <w:abstractNumId w:val="9"/>
  </w:num>
  <w:num w:numId="8">
    <w:abstractNumId w:val="1"/>
  </w:num>
  <w:num w:numId="9">
    <w:abstractNumId w:val="0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13962"/>
    <w:rsid w:val="001E0F02"/>
    <w:rsid w:val="00235500"/>
    <w:rsid w:val="002B56B8"/>
    <w:rsid w:val="002C09C9"/>
    <w:rsid w:val="002C2DA9"/>
    <w:rsid w:val="002F3D9A"/>
    <w:rsid w:val="00400779"/>
    <w:rsid w:val="00457039"/>
    <w:rsid w:val="00736947"/>
    <w:rsid w:val="00813962"/>
    <w:rsid w:val="008146BD"/>
    <w:rsid w:val="00A131A3"/>
    <w:rsid w:val="00B60C58"/>
    <w:rsid w:val="00D51B3E"/>
    <w:rsid w:val="00EA0E59"/>
    <w:rsid w:val="00ED0293"/>
    <w:rsid w:val="00F83BE7"/>
    <w:rsid w:val="00FC2C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52C81F4B"/>
  <w15:chartTrackingRefBased/>
  <w15:docId w15:val="{857B2C42-EAF5-4EF2-9A8F-BBB7F5B6B1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139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1396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60C5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60C58"/>
  </w:style>
  <w:style w:type="paragraph" w:styleId="Footer">
    <w:name w:val="footer"/>
    <w:basedOn w:val="Normal"/>
    <w:link w:val="FooterChar"/>
    <w:uiPriority w:val="99"/>
    <w:unhideWhenUsed/>
    <w:rsid w:val="00B60C5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60C5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3</Pages>
  <Words>722</Words>
  <Characters>4117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Quadring Cowley and Browns Primary School - History Progression Map</vt:lpstr>
    </vt:vector>
  </TitlesOfParts>
  <Company/>
  <LinksUpToDate>false</LinksUpToDate>
  <CharactersWithSpaces>4830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Quadring Cowley and Browns Primary School - History Progression Map</dc:title>
  <dc:subject/>
  <dc:creator>Luke Hornsey</dc:creator>
  <cp:keywords/>
  <dc:description/>
  <cp:lastModifiedBy>Luke Hornsey</cp:lastModifiedBy>
  <cp:revision>7</cp:revision>
  <dcterms:created xsi:type="dcterms:W3CDTF">2019-09-08T09:31:00Z</dcterms:created>
  <dcterms:modified xsi:type="dcterms:W3CDTF">2021-10-25T11:51:00Z</dcterms:modified>
</cp:coreProperties>
</file>